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414DF9" w:rsidRDefault="00080512">
      <w:pPr>
        <w:pStyle w:val="ZV"/>
        <w:framePr w:wrap="notBeside"/>
      </w:pPr>
      <w:bookmarkStart w:id="0" w:name="page1"/>
    </w:p>
    <w:p w14:paraId="3A74FDE3" w14:textId="04F24C25" w:rsidR="00CC3192" w:rsidRDefault="00CC3192" w:rsidP="00CC3192">
      <w:pPr>
        <w:pStyle w:val="CRCoverPage"/>
        <w:tabs>
          <w:tab w:val="right" w:pos="9639"/>
        </w:tabs>
        <w:spacing w:after="0"/>
        <w:rPr>
          <w:b/>
          <w:i/>
          <w:noProof/>
          <w:sz w:val="28"/>
        </w:rPr>
      </w:pPr>
      <w:bookmarkStart w:id="1" w:name="_Toc12750873"/>
      <w:bookmarkStart w:id="2" w:name="_Toc29382237"/>
      <w:bookmarkStart w:id="3" w:name="_Toc37093354"/>
      <w:bookmarkStart w:id="4" w:name="_Toc37238630"/>
      <w:bookmarkStart w:id="5" w:name="_Toc37238744"/>
      <w:bookmarkStart w:id="6" w:name="_Toc46488639"/>
      <w:bookmarkStart w:id="7" w:name="_Toc52574060"/>
      <w:bookmarkStart w:id="8" w:name="_Toc52574146"/>
      <w:bookmarkStart w:id="9" w:name="_Toc193406485"/>
      <w:bookmarkEnd w:id="0"/>
      <w:r>
        <w:rPr>
          <w:b/>
          <w:noProof/>
          <w:sz w:val="24"/>
        </w:rPr>
        <w:t>3GPP TSG-</w:t>
      </w:r>
      <w:r w:rsidR="0041792F">
        <w:fldChar w:fldCharType="begin"/>
      </w:r>
      <w:r w:rsidR="0041792F">
        <w:instrText xml:space="preserve"> DOCPROPERTY  TSG/WGRef  \* MERGEFORMAT </w:instrText>
      </w:r>
      <w:r w:rsidR="0041792F">
        <w:fldChar w:fldCharType="separate"/>
      </w:r>
      <w:r>
        <w:rPr>
          <w:b/>
          <w:noProof/>
          <w:sz w:val="24"/>
        </w:rPr>
        <w:t>RAN</w:t>
      </w:r>
      <w:r w:rsidR="0041792F">
        <w:rPr>
          <w:b/>
          <w:noProof/>
          <w:sz w:val="24"/>
        </w:rPr>
        <w:fldChar w:fldCharType="end"/>
      </w:r>
      <w:r>
        <w:rPr>
          <w:b/>
          <w:noProof/>
          <w:sz w:val="24"/>
        </w:rPr>
        <w:t xml:space="preserve"> Meeting #</w:t>
      </w:r>
      <w:r w:rsidR="00CF0D9B">
        <w:rPr>
          <w:b/>
          <w:noProof/>
          <w:sz w:val="24"/>
        </w:rPr>
        <w:t>130</w:t>
      </w:r>
      <w:r>
        <w:rPr>
          <w:b/>
          <w:i/>
          <w:noProof/>
          <w:sz w:val="28"/>
        </w:rPr>
        <w:tab/>
      </w:r>
      <w:r w:rsidR="0041792F">
        <w:fldChar w:fldCharType="begin"/>
      </w:r>
      <w:r w:rsidR="0041792F">
        <w:instrText xml:space="preserve"> DOCPROPERTY  Tdoc#  \* MERGEFORMAT </w:instrText>
      </w:r>
      <w:r w:rsidR="0041792F">
        <w:fldChar w:fldCharType="separate"/>
      </w:r>
      <w:r>
        <w:rPr>
          <w:b/>
          <w:i/>
          <w:noProof/>
          <w:sz w:val="28"/>
        </w:rPr>
        <w:t>R2-250</w:t>
      </w:r>
      <w:r w:rsidR="00B81C13">
        <w:rPr>
          <w:b/>
          <w:i/>
          <w:noProof/>
          <w:sz w:val="28"/>
        </w:rPr>
        <w:t>3447</w:t>
      </w:r>
      <w:r w:rsidR="0041792F">
        <w:rPr>
          <w:b/>
          <w:i/>
          <w:noProof/>
          <w:sz w:val="28"/>
        </w:rPr>
        <w:fldChar w:fldCharType="end"/>
      </w:r>
    </w:p>
    <w:p w14:paraId="353CBA58" w14:textId="3A1C8131" w:rsidR="00CC3192" w:rsidRDefault="0090357E" w:rsidP="00CC3192">
      <w:pPr>
        <w:pStyle w:val="CRCoverPage"/>
        <w:outlineLvl w:val="0"/>
        <w:rPr>
          <w:b/>
          <w:noProof/>
          <w:sz w:val="24"/>
        </w:rPr>
      </w:pPr>
      <w:r>
        <w:rPr>
          <w:b/>
          <w:noProof/>
          <w:sz w:val="24"/>
        </w:rPr>
        <w:t>St. Julians</w:t>
      </w:r>
      <w:r w:rsidR="00CC3192">
        <w:rPr>
          <w:b/>
          <w:noProof/>
          <w:sz w:val="24"/>
        </w:rPr>
        <w:t xml:space="preserve">, </w:t>
      </w:r>
      <w:r w:rsidR="0041792F">
        <w:fldChar w:fldCharType="begin"/>
      </w:r>
      <w:r w:rsidR="0041792F">
        <w:instrText xml:space="preserve"> DOCPROPERTY  Country  \* MERGEFORMAT </w:instrText>
      </w:r>
      <w:r w:rsidR="0041792F">
        <w:fldChar w:fldCharType="separate"/>
      </w:r>
      <w:r w:rsidR="00CC3192">
        <w:rPr>
          <w:b/>
          <w:noProof/>
          <w:sz w:val="24"/>
        </w:rPr>
        <w:t>Malta</w:t>
      </w:r>
      <w:r w:rsidR="0041792F">
        <w:rPr>
          <w:b/>
          <w:noProof/>
          <w:sz w:val="24"/>
        </w:rPr>
        <w:fldChar w:fldCharType="end"/>
      </w:r>
      <w:r w:rsidR="00CC3192">
        <w:rPr>
          <w:b/>
          <w:noProof/>
          <w:sz w:val="24"/>
        </w:rPr>
        <w:t xml:space="preserve">, </w:t>
      </w:r>
      <w:r w:rsidR="0041792F">
        <w:fldChar w:fldCharType="begin"/>
      </w:r>
      <w:r w:rsidR="0041792F">
        <w:instrText xml:space="preserve"> DOCPROPERTY  StartDate  \* MERGEFORMAT </w:instrText>
      </w:r>
      <w:r w:rsidR="0041792F">
        <w:fldChar w:fldCharType="separate"/>
      </w:r>
      <w:r w:rsidR="00CC3192">
        <w:rPr>
          <w:b/>
          <w:noProof/>
          <w:sz w:val="24"/>
        </w:rPr>
        <w:t>19</w:t>
      </w:r>
      <w:r w:rsidR="0041792F">
        <w:rPr>
          <w:b/>
          <w:noProof/>
          <w:sz w:val="24"/>
        </w:rPr>
        <w:fldChar w:fldCharType="end"/>
      </w:r>
      <w:r w:rsidR="00CC3192">
        <w:rPr>
          <w:b/>
          <w:noProof/>
          <w:sz w:val="24"/>
        </w:rPr>
        <w:t xml:space="preserve"> - </w:t>
      </w:r>
      <w:r w:rsidR="0041792F">
        <w:fldChar w:fldCharType="begin"/>
      </w:r>
      <w:r w:rsidR="0041792F">
        <w:instrText xml:space="preserve"> DOCPROPERTY  EndDate  \* MERGEFORMAT </w:instrText>
      </w:r>
      <w:r w:rsidR="0041792F">
        <w:fldChar w:fldCharType="separate"/>
      </w:r>
      <w:r w:rsidR="00CC3192">
        <w:rPr>
          <w:b/>
          <w:noProof/>
          <w:sz w:val="24"/>
        </w:rPr>
        <w:t xml:space="preserve">23 </w:t>
      </w:r>
      <w:r w:rsidR="0041792F">
        <w:rPr>
          <w:b/>
          <w:noProof/>
          <w:sz w:val="24"/>
        </w:rPr>
        <w:fldChar w:fldCharType="end"/>
      </w:r>
      <w:r w:rsidR="00CC319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192" w14:paraId="354E1008" w14:textId="77777777" w:rsidTr="00B473D5">
        <w:tc>
          <w:tcPr>
            <w:tcW w:w="9641" w:type="dxa"/>
            <w:gridSpan w:val="9"/>
            <w:tcBorders>
              <w:top w:val="single" w:sz="4" w:space="0" w:color="auto"/>
              <w:left w:val="single" w:sz="4" w:space="0" w:color="auto"/>
              <w:right w:val="single" w:sz="4" w:space="0" w:color="auto"/>
            </w:tcBorders>
          </w:tcPr>
          <w:p w14:paraId="75C58361" w14:textId="77777777" w:rsidR="00CC3192" w:rsidRDefault="00CC3192" w:rsidP="00B473D5">
            <w:pPr>
              <w:pStyle w:val="CRCoverPage"/>
              <w:spacing w:after="0"/>
              <w:jc w:val="right"/>
              <w:rPr>
                <w:i/>
                <w:noProof/>
              </w:rPr>
            </w:pPr>
            <w:r>
              <w:rPr>
                <w:i/>
                <w:noProof/>
                <w:sz w:val="14"/>
              </w:rPr>
              <w:t>CR-Form-v12.3</w:t>
            </w:r>
          </w:p>
        </w:tc>
      </w:tr>
      <w:tr w:rsidR="00CC3192" w14:paraId="7131DC8A" w14:textId="77777777" w:rsidTr="00B473D5">
        <w:tc>
          <w:tcPr>
            <w:tcW w:w="9641" w:type="dxa"/>
            <w:gridSpan w:val="9"/>
            <w:tcBorders>
              <w:left w:val="single" w:sz="4" w:space="0" w:color="auto"/>
              <w:right w:val="single" w:sz="4" w:space="0" w:color="auto"/>
            </w:tcBorders>
          </w:tcPr>
          <w:p w14:paraId="0EC9DD0C" w14:textId="77777777" w:rsidR="00CC3192" w:rsidRDefault="00CC3192" w:rsidP="00B473D5">
            <w:pPr>
              <w:pStyle w:val="CRCoverPage"/>
              <w:spacing w:after="0"/>
              <w:jc w:val="center"/>
              <w:rPr>
                <w:noProof/>
              </w:rPr>
            </w:pPr>
            <w:r>
              <w:rPr>
                <w:b/>
                <w:noProof/>
                <w:sz w:val="32"/>
              </w:rPr>
              <w:t>CHANGE REQUEST</w:t>
            </w:r>
          </w:p>
        </w:tc>
      </w:tr>
      <w:tr w:rsidR="00CC3192" w14:paraId="47320437" w14:textId="77777777" w:rsidTr="00B473D5">
        <w:tc>
          <w:tcPr>
            <w:tcW w:w="9641" w:type="dxa"/>
            <w:gridSpan w:val="9"/>
            <w:tcBorders>
              <w:left w:val="single" w:sz="4" w:space="0" w:color="auto"/>
              <w:right w:val="single" w:sz="4" w:space="0" w:color="auto"/>
            </w:tcBorders>
          </w:tcPr>
          <w:p w14:paraId="20E68967" w14:textId="77777777" w:rsidR="00CC3192" w:rsidRDefault="00CC3192" w:rsidP="00B473D5">
            <w:pPr>
              <w:pStyle w:val="CRCoverPage"/>
              <w:spacing w:after="0"/>
              <w:rPr>
                <w:noProof/>
                <w:sz w:val="8"/>
                <w:szCs w:val="8"/>
              </w:rPr>
            </w:pPr>
          </w:p>
        </w:tc>
      </w:tr>
      <w:tr w:rsidR="00CC3192" w14:paraId="7C6F35BA" w14:textId="77777777" w:rsidTr="00B473D5">
        <w:tc>
          <w:tcPr>
            <w:tcW w:w="142" w:type="dxa"/>
            <w:tcBorders>
              <w:left w:val="single" w:sz="4" w:space="0" w:color="auto"/>
            </w:tcBorders>
          </w:tcPr>
          <w:p w14:paraId="64D89CFA" w14:textId="77777777" w:rsidR="00CC3192" w:rsidRDefault="00CC3192" w:rsidP="00B473D5">
            <w:pPr>
              <w:pStyle w:val="CRCoverPage"/>
              <w:spacing w:after="0"/>
              <w:jc w:val="right"/>
              <w:rPr>
                <w:noProof/>
              </w:rPr>
            </w:pPr>
          </w:p>
        </w:tc>
        <w:tc>
          <w:tcPr>
            <w:tcW w:w="1559" w:type="dxa"/>
            <w:shd w:val="pct30" w:color="FFFF00" w:fill="auto"/>
          </w:tcPr>
          <w:p w14:paraId="650B0B58" w14:textId="28063B30" w:rsidR="00CC3192" w:rsidRPr="00410371" w:rsidRDefault="0041792F" w:rsidP="00B473D5">
            <w:pPr>
              <w:pStyle w:val="CRCoverPage"/>
              <w:spacing w:after="0"/>
              <w:jc w:val="right"/>
              <w:rPr>
                <w:b/>
                <w:noProof/>
                <w:sz w:val="28"/>
              </w:rPr>
            </w:pPr>
            <w:r>
              <w:fldChar w:fldCharType="begin"/>
            </w:r>
            <w:r>
              <w:instrText xml:space="preserve"> DOCPROPERTY  Spec#  \* MERGEFORMAT </w:instrText>
            </w:r>
            <w:r>
              <w:fldChar w:fldCharType="separate"/>
            </w:r>
            <w:r w:rsidR="00CC3192">
              <w:rPr>
                <w:b/>
                <w:noProof/>
                <w:sz w:val="28"/>
              </w:rPr>
              <w:t>38.3</w:t>
            </w:r>
            <w:r>
              <w:rPr>
                <w:b/>
                <w:noProof/>
                <w:sz w:val="28"/>
              </w:rPr>
              <w:fldChar w:fldCharType="end"/>
            </w:r>
            <w:r w:rsidR="00CC3192">
              <w:rPr>
                <w:b/>
                <w:noProof/>
                <w:sz w:val="28"/>
              </w:rPr>
              <w:t>06</w:t>
            </w:r>
          </w:p>
        </w:tc>
        <w:tc>
          <w:tcPr>
            <w:tcW w:w="709" w:type="dxa"/>
          </w:tcPr>
          <w:p w14:paraId="73BF17B7" w14:textId="77777777" w:rsidR="00CC3192" w:rsidRDefault="00CC3192" w:rsidP="00B473D5">
            <w:pPr>
              <w:pStyle w:val="CRCoverPage"/>
              <w:spacing w:after="0"/>
              <w:jc w:val="center"/>
              <w:rPr>
                <w:noProof/>
              </w:rPr>
            </w:pPr>
            <w:r>
              <w:rPr>
                <w:b/>
                <w:noProof/>
                <w:sz w:val="28"/>
              </w:rPr>
              <w:t>CR</w:t>
            </w:r>
          </w:p>
        </w:tc>
        <w:tc>
          <w:tcPr>
            <w:tcW w:w="1276" w:type="dxa"/>
            <w:shd w:val="pct30" w:color="FFFF00" w:fill="auto"/>
          </w:tcPr>
          <w:p w14:paraId="04FDC524" w14:textId="77777777" w:rsidR="00CC3192" w:rsidRPr="00410371" w:rsidRDefault="00CC3192" w:rsidP="00B473D5">
            <w:pPr>
              <w:pStyle w:val="CRCoverPage"/>
              <w:spacing w:after="0"/>
              <w:rPr>
                <w:noProof/>
              </w:rPr>
            </w:pPr>
          </w:p>
        </w:tc>
        <w:tc>
          <w:tcPr>
            <w:tcW w:w="709" w:type="dxa"/>
          </w:tcPr>
          <w:p w14:paraId="16809AB9" w14:textId="77777777" w:rsidR="00CC3192" w:rsidRDefault="00CC3192" w:rsidP="00B473D5">
            <w:pPr>
              <w:pStyle w:val="CRCoverPage"/>
              <w:tabs>
                <w:tab w:val="right" w:pos="625"/>
              </w:tabs>
              <w:spacing w:after="0"/>
              <w:jc w:val="center"/>
              <w:rPr>
                <w:noProof/>
              </w:rPr>
            </w:pPr>
            <w:r>
              <w:rPr>
                <w:b/>
                <w:bCs/>
                <w:noProof/>
                <w:sz w:val="28"/>
              </w:rPr>
              <w:t>rev</w:t>
            </w:r>
          </w:p>
        </w:tc>
        <w:tc>
          <w:tcPr>
            <w:tcW w:w="992" w:type="dxa"/>
            <w:shd w:val="pct30" w:color="FFFF00" w:fill="auto"/>
          </w:tcPr>
          <w:p w14:paraId="5EBC57DD" w14:textId="77777777" w:rsidR="00CC3192" w:rsidRPr="00410371" w:rsidRDefault="0041792F" w:rsidP="00B473D5">
            <w:pPr>
              <w:pStyle w:val="CRCoverPage"/>
              <w:spacing w:after="0"/>
              <w:jc w:val="center"/>
              <w:rPr>
                <w:b/>
                <w:noProof/>
              </w:rPr>
            </w:pPr>
            <w:r>
              <w:fldChar w:fldCharType="begin"/>
            </w:r>
            <w:r>
              <w:instrText xml:space="preserve"> DOCPROPERTY  Revision  \* MERGEFORMAT </w:instrText>
            </w:r>
            <w:r>
              <w:fldChar w:fldCharType="separate"/>
            </w:r>
            <w:r w:rsidR="00CC3192">
              <w:rPr>
                <w:b/>
                <w:noProof/>
                <w:sz w:val="28"/>
              </w:rPr>
              <w:t>-</w:t>
            </w:r>
            <w:r>
              <w:rPr>
                <w:b/>
                <w:noProof/>
                <w:sz w:val="28"/>
              </w:rPr>
              <w:fldChar w:fldCharType="end"/>
            </w:r>
          </w:p>
        </w:tc>
        <w:tc>
          <w:tcPr>
            <w:tcW w:w="2410" w:type="dxa"/>
          </w:tcPr>
          <w:p w14:paraId="7A839D03" w14:textId="77777777" w:rsidR="00CC3192" w:rsidRDefault="00CC3192" w:rsidP="00B47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2B733A" w14:textId="050848C4" w:rsidR="00CC3192" w:rsidRPr="00410371" w:rsidRDefault="0041792F" w:rsidP="00B473D5">
            <w:pPr>
              <w:pStyle w:val="CRCoverPage"/>
              <w:spacing w:after="0"/>
              <w:jc w:val="center"/>
              <w:rPr>
                <w:noProof/>
                <w:sz w:val="28"/>
              </w:rPr>
            </w:pPr>
            <w:r>
              <w:fldChar w:fldCharType="begin"/>
            </w:r>
            <w:r>
              <w:instrText xml:space="preserve"> DOCPROPERTY  Version  \* MERGEFORMAT </w:instrText>
            </w:r>
            <w:r>
              <w:fldChar w:fldCharType="separate"/>
            </w:r>
            <w:r w:rsidR="00CC3192">
              <w:rPr>
                <w:b/>
                <w:noProof/>
                <w:sz w:val="28"/>
              </w:rPr>
              <w:t>18.5</w:t>
            </w:r>
            <w:r>
              <w:rPr>
                <w:b/>
                <w:noProof/>
                <w:sz w:val="28"/>
              </w:rPr>
              <w:fldChar w:fldCharType="end"/>
            </w:r>
            <w:r w:rsidR="0041712D">
              <w:rPr>
                <w:b/>
                <w:noProof/>
                <w:sz w:val="28"/>
              </w:rPr>
              <w:t>.0</w:t>
            </w:r>
          </w:p>
        </w:tc>
        <w:tc>
          <w:tcPr>
            <w:tcW w:w="143" w:type="dxa"/>
            <w:tcBorders>
              <w:right w:val="single" w:sz="4" w:space="0" w:color="auto"/>
            </w:tcBorders>
          </w:tcPr>
          <w:p w14:paraId="6BF04AB7" w14:textId="77777777" w:rsidR="00CC3192" w:rsidRDefault="00CC3192" w:rsidP="00B473D5">
            <w:pPr>
              <w:pStyle w:val="CRCoverPage"/>
              <w:spacing w:after="0"/>
              <w:rPr>
                <w:noProof/>
              </w:rPr>
            </w:pPr>
          </w:p>
        </w:tc>
      </w:tr>
      <w:tr w:rsidR="00CC3192" w14:paraId="644F8980" w14:textId="77777777" w:rsidTr="00B473D5">
        <w:tc>
          <w:tcPr>
            <w:tcW w:w="9641" w:type="dxa"/>
            <w:gridSpan w:val="9"/>
            <w:tcBorders>
              <w:left w:val="single" w:sz="4" w:space="0" w:color="auto"/>
              <w:right w:val="single" w:sz="4" w:space="0" w:color="auto"/>
            </w:tcBorders>
          </w:tcPr>
          <w:p w14:paraId="516D2C76" w14:textId="77777777" w:rsidR="00CC3192" w:rsidRDefault="00CC3192" w:rsidP="00B473D5">
            <w:pPr>
              <w:pStyle w:val="CRCoverPage"/>
              <w:spacing w:after="0"/>
              <w:rPr>
                <w:noProof/>
              </w:rPr>
            </w:pPr>
          </w:p>
        </w:tc>
      </w:tr>
      <w:tr w:rsidR="00CC3192" w14:paraId="6AE2D8FD" w14:textId="77777777" w:rsidTr="00B473D5">
        <w:tc>
          <w:tcPr>
            <w:tcW w:w="9641" w:type="dxa"/>
            <w:gridSpan w:val="9"/>
            <w:tcBorders>
              <w:top w:val="single" w:sz="4" w:space="0" w:color="auto"/>
            </w:tcBorders>
          </w:tcPr>
          <w:p w14:paraId="5A5ADD26" w14:textId="77777777" w:rsidR="00CC3192" w:rsidRPr="00F25D98" w:rsidRDefault="00CC3192" w:rsidP="00B473D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0" w:name="_Hlt497126619"/>
              <w:r w:rsidRPr="00F25D98">
                <w:rPr>
                  <w:rStyle w:val="Hyperlink"/>
                  <w:rFonts w:eastAsiaTheme="minorEastAsia" w:cs="Arial"/>
                  <w:b/>
                  <w:i/>
                  <w:noProof/>
                  <w:color w:val="FF0000"/>
                </w:rPr>
                <w:t>L</w:t>
              </w:r>
              <w:bookmarkEnd w:id="10"/>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C3192" w14:paraId="14FA5116" w14:textId="77777777" w:rsidTr="00B473D5">
        <w:tc>
          <w:tcPr>
            <w:tcW w:w="9641" w:type="dxa"/>
            <w:gridSpan w:val="9"/>
          </w:tcPr>
          <w:p w14:paraId="1BAB481D" w14:textId="77777777" w:rsidR="00CC3192" w:rsidRDefault="00CC3192" w:rsidP="00B473D5">
            <w:pPr>
              <w:pStyle w:val="CRCoverPage"/>
              <w:spacing w:after="0"/>
              <w:rPr>
                <w:noProof/>
                <w:sz w:val="8"/>
                <w:szCs w:val="8"/>
              </w:rPr>
            </w:pPr>
          </w:p>
        </w:tc>
      </w:tr>
    </w:tbl>
    <w:p w14:paraId="62057695" w14:textId="77777777" w:rsidR="00CC3192" w:rsidRDefault="00CC3192" w:rsidP="00CC31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192" w14:paraId="12269FE3" w14:textId="77777777" w:rsidTr="00B473D5">
        <w:tc>
          <w:tcPr>
            <w:tcW w:w="2835" w:type="dxa"/>
          </w:tcPr>
          <w:p w14:paraId="06A317CF" w14:textId="77777777" w:rsidR="00CC3192" w:rsidRDefault="00CC3192" w:rsidP="00B473D5">
            <w:pPr>
              <w:pStyle w:val="CRCoverPage"/>
              <w:tabs>
                <w:tab w:val="right" w:pos="2751"/>
              </w:tabs>
              <w:spacing w:after="0"/>
              <w:rPr>
                <w:b/>
                <w:i/>
                <w:noProof/>
              </w:rPr>
            </w:pPr>
            <w:r>
              <w:rPr>
                <w:b/>
                <w:i/>
                <w:noProof/>
              </w:rPr>
              <w:t>Proposed change affects:</w:t>
            </w:r>
          </w:p>
        </w:tc>
        <w:tc>
          <w:tcPr>
            <w:tcW w:w="1418" w:type="dxa"/>
          </w:tcPr>
          <w:p w14:paraId="39D52655" w14:textId="77777777" w:rsidR="00CC3192" w:rsidRDefault="00CC3192" w:rsidP="00B47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C6551" w14:textId="77777777" w:rsidR="00CC3192" w:rsidRDefault="00CC3192" w:rsidP="00B473D5">
            <w:pPr>
              <w:pStyle w:val="CRCoverPage"/>
              <w:spacing w:after="0"/>
              <w:jc w:val="center"/>
              <w:rPr>
                <w:b/>
                <w:caps/>
                <w:noProof/>
              </w:rPr>
            </w:pPr>
          </w:p>
        </w:tc>
        <w:tc>
          <w:tcPr>
            <w:tcW w:w="709" w:type="dxa"/>
            <w:tcBorders>
              <w:left w:val="single" w:sz="4" w:space="0" w:color="auto"/>
            </w:tcBorders>
          </w:tcPr>
          <w:p w14:paraId="5F37B77B" w14:textId="77777777" w:rsidR="00CC3192" w:rsidRDefault="00CC3192" w:rsidP="00B47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86C877" w14:textId="77777777" w:rsidR="00CC3192" w:rsidRDefault="00CC3192" w:rsidP="00B473D5">
            <w:pPr>
              <w:pStyle w:val="CRCoverPage"/>
              <w:spacing w:after="0"/>
              <w:jc w:val="center"/>
              <w:rPr>
                <w:b/>
                <w:caps/>
                <w:noProof/>
              </w:rPr>
            </w:pPr>
            <w:r>
              <w:rPr>
                <w:rFonts w:hint="eastAsia"/>
                <w:b/>
                <w:caps/>
                <w:noProof/>
              </w:rPr>
              <w:t>X</w:t>
            </w:r>
          </w:p>
        </w:tc>
        <w:tc>
          <w:tcPr>
            <w:tcW w:w="2126" w:type="dxa"/>
          </w:tcPr>
          <w:p w14:paraId="08C574D2" w14:textId="77777777" w:rsidR="00CC3192" w:rsidRDefault="00CC3192" w:rsidP="00B47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1F4BDF" w14:textId="77777777" w:rsidR="00CC3192" w:rsidRDefault="00CC3192" w:rsidP="00B473D5">
            <w:pPr>
              <w:pStyle w:val="CRCoverPage"/>
              <w:spacing w:after="0"/>
              <w:jc w:val="center"/>
              <w:rPr>
                <w:b/>
                <w:caps/>
                <w:noProof/>
              </w:rPr>
            </w:pPr>
            <w:r>
              <w:rPr>
                <w:rFonts w:hint="eastAsia"/>
                <w:b/>
                <w:caps/>
                <w:noProof/>
              </w:rPr>
              <w:t>X</w:t>
            </w:r>
          </w:p>
        </w:tc>
        <w:tc>
          <w:tcPr>
            <w:tcW w:w="1418" w:type="dxa"/>
            <w:tcBorders>
              <w:left w:val="nil"/>
            </w:tcBorders>
          </w:tcPr>
          <w:p w14:paraId="3DAE6A9A" w14:textId="77777777" w:rsidR="00CC3192" w:rsidRDefault="00CC3192" w:rsidP="00B47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3C5F73" w14:textId="77777777" w:rsidR="00CC3192" w:rsidRDefault="00CC3192" w:rsidP="00B473D5">
            <w:pPr>
              <w:pStyle w:val="CRCoverPage"/>
              <w:spacing w:after="0"/>
              <w:jc w:val="center"/>
              <w:rPr>
                <w:b/>
                <w:bCs/>
                <w:caps/>
                <w:noProof/>
              </w:rPr>
            </w:pPr>
          </w:p>
        </w:tc>
      </w:tr>
    </w:tbl>
    <w:p w14:paraId="6ED08A86" w14:textId="77777777" w:rsidR="00CC3192" w:rsidRDefault="00CC3192" w:rsidP="00CC31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192" w14:paraId="4A4E0A81" w14:textId="77777777" w:rsidTr="00B473D5">
        <w:tc>
          <w:tcPr>
            <w:tcW w:w="9640" w:type="dxa"/>
            <w:gridSpan w:val="11"/>
          </w:tcPr>
          <w:p w14:paraId="515F2652" w14:textId="77777777" w:rsidR="00CC3192" w:rsidRDefault="00CC3192" w:rsidP="00B473D5">
            <w:pPr>
              <w:pStyle w:val="CRCoverPage"/>
              <w:spacing w:after="0"/>
              <w:rPr>
                <w:noProof/>
                <w:sz w:val="8"/>
                <w:szCs w:val="8"/>
              </w:rPr>
            </w:pPr>
          </w:p>
        </w:tc>
      </w:tr>
      <w:tr w:rsidR="00CC3192" w14:paraId="2923BF11" w14:textId="77777777" w:rsidTr="00B473D5">
        <w:tc>
          <w:tcPr>
            <w:tcW w:w="1843" w:type="dxa"/>
            <w:tcBorders>
              <w:top w:val="single" w:sz="4" w:space="0" w:color="auto"/>
              <w:left w:val="single" w:sz="4" w:space="0" w:color="auto"/>
            </w:tcBorders>
          </w:tcPr>
          <w:p w14:paraId="2EF5D43A" w14:textId="77777777" w:rsidR="00CC3192" w:rsidRDefault="00CC3192" w:rsidP="00B47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DB74FC" w14:textId="77777777" w:rsidR="00CC3192" w:rsidRDefault="00CC3192" w:rsidP="00B473D5">
            <w:pPr>
              <w:pStyle w:val="CRCoverPage"/>
              <w:spacing w:after="0"/>
              <w:ind w:left="100"/>
              <w:rPr>
                <w:noProof/>
              </w:rPr>
            </w:pPr>
            <w:r>
              <w:t>Introduction of 6 DL MIMO layer</w:t>
            </w:r>
          </w:p>
        </w:tc>
      </w:tr>
      <w:tr w:rsidR="00CC3192" w14:paraId="3550A440" w14:textId="77777777" w:rsidTr="00B473D5">
        <w:tc>
          <w:tcPr>
            <w:tcW w:w="1843" w:type="dxa"/>
            <w:tcBorders>
              <w:left w:val="single" w:sz="4" w:space="0" w:color="auto"/>
            </w:tcBorders>
          </w:tcPr>
          <w:p w14:paraId="5B65A8A5"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6603A7FE" w14:textId="77777777" w:rsidR="00CC3192" w:rsidRDefault="00CC3192" w:rsidP="00B473D5">
            <w:pPr>
              <w:pStyle w:val="CRCoverPage"/>
              <w:spacing w:after="0"/>
              <w:rPr>
                <w:noProof/>
                <w:sz w:val="8"/>
                <w:szCs w:val="8"/>
              </w:rPr>
            </w:pPr>
          </w:p>
        </w:tc>
      </w:tr>
      <w:tr w:rsidR="00CC3192" w14:paraId="325D1634" w14:textId="77777777" w:rsidTr="00B473D5">
        <w:tc>
          <w:tcPr>
            <w:tcW w:w="1843" w:type="dxa"/>
            <w:tcBorders>
              <w:left w:val="single" w:sz="4" w:space="0" w:color="auto"/>
            </w:tcBorders>
          </w:tcPr>
          <w:p w14:paraId="71B9F115" w14:textId="77777777" w:rsidR="00CC3192" w:rsidRDefault="00CC3192" w:rsidP="00B47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629790" w14:textId="1BADA8DD" w:rsidR="00CC3192" w:rsidRDefault="00923240" w:rsidP="00B473D5">
            <w:pPr>
              <w:pStyle w:val="CRCoverPage"/>
              <w:spacing w:after="0"/>
              <w:ind w:left="100"/>
              <w:rPr>
                <w:noProof/>
              </w:rPr>
            </w:pPr>
            <w:r w:rsidRPr="00923240">
              <w:t>Xiaomi, Intel Corporation, Oppo, Ericsson,</w:t>
            </w:r>
            <w:r w:rsidR="00B277C5">
              <w:t xml:space="preserve"> </w:t>
            </w:r>
            <w:r w:rsidRPr="00923240">
              <w:t>Nokia, Qualcomm Incorporated, ZTE,</w:t>
            </w:r>
            <w:r w:rsidR="000C7172">
              <w:t xml:space="preserve"> </w:t>
            </w:r>
            <w:r w:rsidRPr="00923240">
              <w:t xml:space="preserve">Sanechips, CATT, </w:t>
            </w:r>
            <w:r w:rsidR="00A47176" w:rsidRPr="00A47176">
              <w:t xml:space="preserve">T-mobile USA, </w:t>
            </w:r>
            <w:r w:rsidRPr="00923240">
              <w:t>CHTTL</w:t>
            </w:r>
          </w:p>
        </w:tc>
      </w:tr>
      <w:tr w:rsidR="00CC3192" w14:paraId="0F96177C" w14:textId="77777777" w:rsidTr="00B473D5">
        <w:tc>
          <w:tcPr>
            <w:tcW w:w="1843" w:type="dxa"/>
            <w:tcBorders>
              <w:left w:val="single" w:sz="4" w:space="0" w:color="auto"/>
            </w:tcBorders>
          </w:tcPr>
          <w:p w14:paraId="382986C8" w14:textId="77777777" w:rsidR="00CC3192" w:rsidRDefault="00CC3192" w:rsidP="00B47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2481D8" w14:textId="77777777" w:rsidR="00CC3192" w:rsidRDefault="0041792F" w:rsidP="00B473D5">
            <w:pPr>
              <w:pStyle w:val="CRCoverPage"/>
              <w:spacing w:after="0"/>
              <w:ind w:left="100"/>
              <w:rPr>
                <w:noProof/>
              </w:rPr>
            </w:pPr>
            <w:r>
              <w:fldChar w:fldCharType="begin"/>
            </w:r>
            <w:r>
              <w:instrText xml:space="preserve"> DOCPROPERTY  SourceIfTsg  \* MERGEFORMAT </w:instrText>
            </w:r>
            <w:r>
              <w:fldChar w:fldCharType="separate"/>
            </w:r>
            <w:r w:rsidR="00CC3192">
              <w:rPr>
                <w:noProof/>
              </w:rPr>
              <w:t>R2</w:t>
            </w:r>
            <w:r>
              <w:rPr>
                <w:noProof/>
              </w:rPr>
              <w:fldChar w:fldCharType="end"/>
            </w:r>
          </w:p>
        </w:tc>
      </w:tr>
      <w:tr w:rsidR="00CC3192" w14:paraId="08837407" w14:textId="77777777" w:rsidTr="00B473D5">
        <w:tc>
          <w:tcPr>
            <w:tcW w:w="1843" w:type="dxa"/>
            <w:tcBorders>
              <w:left w:val="single" w:sz="4" w:space="0" w:color="auto"/>
            </w:tcBorders>
          </w:tcPr>
          <w:p w14:paraId="0C0FA5A0" w14:textId="77777777" w:rsidR="00CC3192" w:rsidRDefault="00CC3192" w:rsidP="00B473D5">
            <w:pPr>
              <w:pStyle w:val="CRCoverPage"/>
              <w:spacing w:after="0"/>
              <w:rPr>
                <w:b/>
                <w:i/>
                <w:noProof/>
                <w:sz w:val="8"/>
                <w:szCs w:val="8"/>
              </w:rPr>
            </w:pPr>
          </w:p>
        </w:tc>
        <w:tc>
          <w:tcPr>
            <w:tcW w:w="7797" w:type="dxa"/>
            <w:gridSpan w:val="10"/>
            <w:tcBorders>
              <w:right w:val="single" w:sz="4" w:space="0" w:color="auto"/>
            </w:tcBorders>
          </w:tcPr>
          <w:p w14:paraId="4F5199BB" w14:textId="77777777" w:rsidR="00CC3192" w:rsidRDefault="00CC3192" w:rsidP="00B473D5">
            <w:pPr>
              <w:pStyle w:val="CRCoverPage"/>
              <w:spacing w:after="0"/>
              <w:rPr>
                <w:noProof/>
                <w:sz w:val="8"/>
                <w:szCs w:val="8"/>
              </w:rPr>
            </w:pPr>
          </w:p>
        </w:tc>
      </w:tr>
      <w:tr w:rsidR="00CC3192" w14:paraId="7398CE09" w14:textId="77777777" w:rsidTr="00B473D5">
        <w:tc>
          <w:tcPr>
            <w:tcW w:w="1843" w:type="dxa"/>
            <w:tcBorders>
              <w:left w:val="single" w:sz="4" w:space="0" w:color="auto"/>
            </w:tcBorders>
          </w:tcPr>
          <w:p w14:paraId="3606E2E5" w14:textId="77777777" w:rsidR="00CC3192" w:rsidRDefault="00CC3192" w:rsidP="00B473D5">
            <w:pPr>
              <w:pStyle w:val="CRCoverPage"/>
              <w:tabs>
                <w:tab w:val="right" w:pos="1759"/>
              </w:tabs>
              <w:spacing w:after="0"/>
              <w:rPr>
                <w:b/>
                <w:i/>
                <w:noProof/>
              </w:rPr>
            </w:pPr>
            <w:r>
              <w:rPr>
                <w:b/>
                <w:i/>
                <w:noProof/>
              </w:rPr>
              <w:t>Work item code:</w:t>
            </w:r>
          </w:p>
        </w:tc>
        <w:tc>
          <w:tcPr>
            <w:tcW w:w="3686" w:type="dxa"/>
            <w:gridSpan w:val="5"/>
            <w:shd w:val="pct30" w:color="FFFF00" w:fill="auto"/>
          </w:tcPr>
          <w:p w14:paraId="413B476E" w14:textId="77777777" w:rsidR="00CC3192" w:rsidRDefault="00CC3192" w:rsidP="00B473D5">
            <w:pPr>
              <w:pStyle w:val="CRCoverPage"/>
              <w:spacing w:after="0"/>
              <w:ind w:left="100"/>
              <w:rPr>
                <w:noProof/>
              </w:rPr>
            </w:pPr>
            <w:r w:rsidRPr="00E5092B">
              <w:t>NR_ENDC_RF_Ph4</w:t>
            </w:r>
          </w:p>
        </w:tc>
        <w:tc>
          <w:tcPr>
            <w:tcW w:w="567" w:type="dxa"/>
            <w:tcBorders>
              <w:left w:val="nil"/>
            </w:tcBorders>
          </w:tcPr>
          <w:p w14:paraId="1A301171" w14:textId="77777777" w:rsidR="00CC3192" w:rsidRDefault="00CC3192" w:rsidP="00B473D5">
            <w:pPr>
              <w:pStyle w:val="CRCoverPage"/>
              <w:spacing w:after="0"/>
              <w:ind w:right="100"/>
              <w:rPr>
                <w:noProof/>
              </w:rPr>
            </w:pPr>
          </w:p>
        </w:tc>
        <w:tc>
          <w:tcPr>
            <w:tcW w:w="1417" w:type="dxa"/>
            <w:gridSpan w:val="3"/>
            <w:tcBorders>
              <w:left w:val="nil"/>
            </w:tcBorders>
          </w:tcPr>
          <w:p w14:paraId="4119E4A8" w14:textId="77777777" w:rsidR="00CC3192" w:rsidRDefault="00CC3192" w:rsidP="00B47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5DB3F" w14:textId="455B1D28" w:rsidR="00CC3192" w:rsidRDefault="0041792F" w:rsidP="00B473D5">
            <w:pPr>
              <w:pStyle w:val="CRCoverPage"/>
              <w:spacing w:after="0"/>
              <w:ind w:left="100"/>
              <w:rPr>
                <w:noProof/>
              </w:rPr>
            </w:pPr>
            <w:r>
              <w:fldChar w:fldCharType="begin"/>
            </w:r>
            <w:r>
              <w:instrText xml:space="preserve"> DOCPROPERTY  ResDate  \* MERGEFORMAT </w:instrText>
            </w:r>
            <w:r>
              <w:fldChar w:fldCharType="separate"/>
            </w:r>
            <w:r w:rsidR="00CC3192">
              <w:rPr>
                <w:noProof/>
              </w:rPr>
              <w:t>2025/0</w:t>
            </w:r>
            <w:r w:rsidR="00E674B2">
              <w:rPr>
                <w:noProof/>
              </w:rPr>
              <w:t>5</w:t>
            </w:r>
            <w:r w:rsidR="00CC3192">
              <w:rPr>
                <w:noProof/>
              </w:rPr>
              <w:t>/</w:t>
            </w:r>
            <w:r>
              <w:rPr>
                <w:noProof/>
              </w:rPr>
              <w:fldChar w:fldCharType="end"/>
            </w:r>
            <w:r w:rsidR="00E674B2">
              <w:rPr>
                <w:noProof/>
              </w:rPr>
              <w:t>09</w:t>
            </w:r>
          </w:p>
        </w:tc>
      </w:tr>
      <w:tr w:rsidR="00CC3192" w14:paraId="08E6020E" w14:textId="77777777" w:rsidTr="00B473D5">
        <w:tc>
          <w:tcPr>
            <w:tcW w:w="1843" w:type="dxa"/>
            <w:tcBorders>
              <w:left w:val="single" w:sz="4" w:space="0" w:color="auto"/>
            </w:tcBorders>
          </w:tcPr>
          <w:p w14:paraId="48251A6B" w14:textId="77777777" w:rsidR="00CC3192" w:rsidRDefault="00CC3192" w:rsidP="00B473D5">
            <w:pPr>
              <w:pStyle w:val="CRCoverPage"/>
              <w:spacing w:after="0"/>
              <w:rPr>
                <w:b/>
                <w:i/>
                <w:noProof/>
                <w:sz w:val="8"/>
                <w:szCs w:val="8"/>
              </w:rPr>
            </w:pPr>
          </w:p>
        </w:tc>
        <w:tc>
          <w:tcPr>
            <w:tcW w:w="1986" w:type="dxa"/>
            <w:gridSpan w:val="4"/>
          </w:tcPr>
          <w:p w14:paraId="52734B1E" w14:textId="77777777" w:rsidR="00CC3192" w:rsidRDefault="00CC3192" w:rsidP="00B473D5">
            <w:pPr>
              <w:pStyle w:val="CRCoverPage"/>
              <w:spacing w:after="0"/>
              <w:rPr>
                <w:noProof/>
                <w:sz w:val="8"/>
                <w:szCs w:val="8"/>
              </w:rPr>
            </w:pPr>
          </w:p>
        </w:tc>
        <w:tc>
          <w:tcPr>
            <w:tcW w:w="2267" w:type="dxa"/>
            <w:gridSpan w:val="2"/>
          </w:tcPr>
          <w:p w14:paraId="2C15AC58" w14:textId="77777777" w:rsidR="00CC3192" w:rsidRDefault="00CC3192" w:rsidP="00B473D5">
            <w:pPr>
              <w:pStyle w:val="CRCoverPage"/>
              <w:spacing w:after="0"/>
              <w:rPr>
                <w:noProof/>
                <w:sz w:val="8"/>
                <w:szCs w:val="8"/>
              </w:rPr>
            </w:pPr>
          </w:p>
        </w:tc>
        <w:tc>
          <w:tcPr>
            <w:tcW w:w="1417" w:type="dxa"/>
            <w:gridSpan w:val="3"/>
          </w:tcPr>
          <w:p w14:paraId="56817BC4" w14:textId="77777777" w:rsidR="00CC3192" w:rsidRDefault="00CC3192" w:rsidP="00B473D5">
            <w:pPr>
              <w:pStyle w:val="CRCoverPage"/>
              <w:spacing w:after="0"/>
              <w:rPr>
                <w:noProof/>
                <w:sz w:val="8"/>
                <w:szCs w:val="8"/>
              </w:rPr>
            </w:pPr>
          </w:p>
        </w:tc>
        <w:tc>
          <w:tcPr>
            <w:tcW w:w="2127" w:type="dxa"/>
            <w:tcBorders>
              <w:right w:val="single" w:sz="4" w:space="0" w:color="auto"/>
            </w:tcBorders>
          </w:tcPr>
          <w:p w14:paraId="4075F933" w14:textId="77777777" w:rsidR="00CC3192" w:rsidRDefault="00CC3192" w:rsidP="00B473D5">
            <w:pPr>
              <w:pStyle w:val="CRCoverPage"/>
              <w:spacing w:after="0"/>
              <w:rPr>
                <w:noProof/>
                <w:sz w:val="8"/>
                <w:szCs w:val="8"/>
              </w:rPr>
            </w:pPr>
          </w:p>
        </w:tc>
      </w:tr>
      <w:tr w:rsidR="00CC3192" w14:paraId="655004CA" w14:textId="77777777" w:rsidTr="00B473D5">
        <w:trPr>
          <w:cantSplit/>
        </w:trPr>
        <w:tc>
          <w:tcPr>
            <w:tcW w:w="1843" w:type="dxa"/>
            <w:tcBorders>
              <w:left w:val="single" w:sz="4" w:space="0" w:color="auto"/>
            </w:tcBorders>
          </w:tcPr>
          <w:p w14:paraId="7AE99578" w14:textId="77777777" w:rsidR="00CC3192" w:rsidRDefault="00CC3192" w:rsidP="00B473D5">
            <w:pPr>
              <w:pStyle w:val="CRCoverPage"/>
              <w:tabs>
                <w:tab w:val="right" w:pos="1759"/>
              </w:tabs>
              <w:spacing w:after="0"/>
              <w:rPr>
                <w:b/>
                <w:i/>
                <w:noProof/>
              </w:rPr>
            </w:pPr>
            <w:r>
              <w:rPr>
                <w:b/>
                <w:i/>
                <w:noProof/>
              </w:rPr>
              <w:t>Category:</w:t>
            </w:r>
          </w:p>
        </w:tc>
        <w:tc>
          <w:tcPr>
            <w:tcW w:w="851" w:type="dxa"/>
            <w:shd w:val="pct30" w:color="FFFF00" w:fill="auto"/>
          </w:tcPr>
          <w:p w14:paraId="6E181A3F" w14:textId="77777777" w:rsidR="00CC3192" w:rsidRPr="00E5092B" w:rsidRDefault="00CC3192" w:rsidP="00B473D5">
            <w:pPr>
              <w:pStyle w:val="CRCoverPage"/>
              <w:spacing w:after="0"/>
              <w:ind w:left="100" w:right="-609"/>
              <w:rPr>
                <w:b/>
                <w:bCs/>
                <w:noProof/>
              </w:rPr>
            </w:pPr>
            <w:r w:rsidRPr="00E5092B">
              <w:rPr>
                <w:b/>
                <w:bCs/>
              </w:rPr>
              <w:t>B</w:t>
            </w:r>
            <w:r w:rsidRPr="00E5092B">
              <w:rPr>
                <w:b/>
                <w:bCs/>
              </w:rPr>
              <w:fldChar w:fldCharType="begin"/>
            </w:r>
            <w:r w:rsidRPr="00E5092B">
              <w:rPr>
                <w:b/>
                <w:bCs/>
              </w:rPr>
              <w:instrText xml:space="preserve"> DOCPROPERTY  Cat  \* MERGEFORMAT </w:instrText>
            </w:r>
            <w:r w:rsidR="0041792F">
              <w:rPr>
                <w:b/>
                <w:bCs/>
              </w:rPr>
              <w:fldChar w:fldCharType="separate"/>
            </w:r>
            <w:r w:rsidRPr="00E5092B">
              <w:rPr>
                <w:b/>
                <w:bCs/>
                <w:noProof/>
              </w:rPr>
              <w:fldChar w:fldCharType="end"/>
            </w:r>
          </w:p>
        </w:tc>
        <w:tc>
          <w:tcPr>
            <w:tcW w:w="3402" w:type="dxa"/>
            <w:gridSpan w:val="5"/>
            <w:tcBorders>
              <w:left w:val="nil"/>
            </w:tcBorders>
          </w:tcPr>
          <w:p w14:paraId="2DB3D441" w14:textId="77777777" w:rsidR="00CC3192" w:rsidRDefault="00CC3192" w:rsidP="00B473D5">
            <w:pPr>
              <w:pStyle w:val="CRCoverPage"/>
              <w:spacing w:after="0"/>
              <w:rPr>
                <w:noProof/>
              </w:rPr>
            </w:pPr>
          </w:p>
        </w:tc>
        <w:tc>
          <w:tcPr>
            <w:tcW w:w="1417" w:type="dxa"/>
            <w:gridSpan w:val="3"/>
            <w:tcBorders>
              <w:left w:val="nil"/>
            </w:tcBorders>
          </w:tcPr>
          <w:p w14:paraId="66E294B5" w14:textId="77777777" w:rsidR="00CC3192" w:rsidRDefault="00CC3192" w:rsidP="00B47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FCE74" w14:textId="77777777" w:rsidR="00CC3192" w:rsidRDefault="00CC3192" w:rsidP="00B473D5">
            <w:pPr>
              <w:pStyle w:val="CRCoverPage"/>
              <w:spacing w:after="0"/>
              <w:ind w:left="100"/>
              <w:rPr>
                <w:noProof/>
              </w:rPr>
            </w:pPr>
            <w:r>
              <w:t>Rel-19</w:t>
            </w:r>
            <w:r w:rsidR="0041792F">
              <w:fldChar w:fldCharType="begin"/>
            </w:r>
            <w:r w:rsidR="0041792F">
              <w:instrText xml:space="preserve"> DOCPROPERTY  Release  \* MERGEFORMAT </w:instrText>
            </w:r>
            <w:r w:rsidR="0041792F">
              <w:fldChar w:fldCharType="separate"/>
            </w:r>
            <w:r w:rsidR="0041792F">
              <w:fldChar w:fldCharType="end"/>
            </w:r>
          </w:p>
        </w:tc>
      </w:tr>
      <w:tr w:rsidR="00CC3192" w14:paraId="22FCEED8" w14:textId="77777777" w:rsidTr="00B473D5">
        <w:tc>
          <w:tcPr>
            <w:tcW w:w="1843" w:type="dxa"/>
            <w:tcBorders>
              <w:left w:val="single" w:sz="4" w:space="0" w:color="auto"/>
              <w:bottom w:val="single" w:sz="4" w:space="0" w:color="auto"/>
            </w:tcBorders>
          </w:tcPr>
          <w:p w14:paraId="49D4B29E" w14:textId="77777777" w:rsidR="00CC3192" w:rsidRDefault="00CC3192" w:rsidP="00B473D5">
            <w:pPr>
              <w:pStyle w:val="CRCoverPage"/>
              <w:spacing w:after="0"/>
              <w:rPr>
                <w:b/>
                <w:i/>
                <w:noProof/>
              </w:rPr>
            </w:pPr>
          </w:p>
        </w:tc>
        <w:tc>
          <w:tcPr>
            <w:tcW w:w="4677" w:type="dxa"/>
            <w:gridSpan w:val="8"/>
            <w:tcBorders>
              <w:bottom w:val="single" w:sz="4" w:space="0" w:color="auto"/>
            </w:tcBorders>
          </w:tcPr>
          <w:p w14:paraId="7FD52D30" w14:textId="77777777" w:rsidR="00CC3192" w:rsidRDefault="00CC3192" w:rsidP="00B47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389D1" w14:textId="77777777" w:rsidR="00CC3192" w:rsidRDefault="00CC3192" w:rsidP="00B473D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43AE8AC" w14:textId="77777777" w:rsidR="00CC3192" w:rsidRPr="007C2097" w:rsidRDefault="00CC3192" w:rsidP="00B47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3192" w14:paraId="19F6DEDD" w14:textId="77777777" w:rsidTr="00B473D5">
        <w:tc>
          <w:tcPr>
            <w:tcW w:w="1843" w:type="dxa"/>
          </w:tcPr>
          <w:p w14:paraId="5C639E92" w14:textId="77777777" w:rsidR="00CC3192" w:rsidRDefault="00CC3192" w:rsidP="00B473D5">
            <w:pPr>
              <w:pStyle w:val="CRCoverPage"/>
              <w:spacing w:after="0"/>
              <w:rPr>
                <w:b/>
                <w:i/>
                <w:noProof/>
                <w:sz w:val="8"/>
                <w:szCs w:val="8"/>
              </w:rPr>
            </w:pPr>
          </w:p>
        </w:tc>
        <w:tc>
          <w:tcPr>
            <w:tcW w:w="7797" w:type="dxa"/>
            <w:gridSpan w:val="10"/>
          </w:tcPr>
          <w:p w14:paraId="74C73987" w14:textId="77777777" w:rsidR="00CC3192" w:rsidRDefault="00CC3192" w:rsidP="00B473D5">
            <w:pPr>
              <w:pStyle w:val="CRCoverPage"/>
              <w:spacing w:after="0"/>
              <w:rPr>
                <w:noProof/>
                <w:sz w:val="8"/>
                <w:szCs w:val="8"/>
              </w:rPr>
            </w:pPr>
          </w:p>
        </w:tc>
      </w:tr>
      <w:tr w:rsidR="00CC3192" w14:paraId="16EED166" w14:textId="77777777" w:rsidTr="00B473D5">
        <w:tc>
          <w:tcPr>
            <w:tcW w:w="2694" w:type="dxa"/>
            <w:gridSpan w:val="2"/>
            <w:tcBorders>
              <w:top w:val="single" w:sz="4" w:space="0" w:color="auto"/>
              <w:left w:val="single" w:sz="4" w:space="0" w:color="auto"/>
            </w:tcBorders>
          </w:tcPr>
          <w:p w14:paraId="2ED090A3" w14:textId="77777777" w:rsidR="00CC3192" w:rsidRDefault="00CC3192" w:rsidP="00B47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427C6" w14:textId="77777777" w:rsidR="00997992" w:rsidRPr="00627BBE" w:rsidRDefault="00997992" w:rsidP="00997992">
            <w:pPr>
              <w:pStyle w:val="CRCoverPage"/>
              <w:spacing w:after="0"/>
              <w:ind w:left="100"/>
              <w:rPr>
                <w:noProof/>
              </w:rPr>
            </w:pPr>
            <w:r>
              <w:rPr>
                <w:rFonts w:hint="eastAsia"/>
                <w:noProof/>
              </w:rPr>
              <w:t>A</w:t>
            </w:r>
            <w:r>
              <w:rPr>
                <w:noProof/>
              </w:rPr>
              <w:t xml:space="preserve">ccording to R4-2505225, RAN4 agreed to introduce </w:t>
            </w:r>
            <w:r w:rsidRPr="00627BBE">
              <w:rPr>
                <w:noProof/>
              </w:rPr>
              <w:t>UE capability signalling to allow indication of the support of maximum 6 DL MIMO layers for PDSCH in addition to the existing capability of 2, 4 and 8 maximum DL MIMO layers.</w:t>
            </w:r>
          </w:p>
          <w:p w14:paraId="11968D42" w14:textId="77777777" w:rsidR="00997992" w:rsidRPr="00627BBE" w:rsidRDefault="00997992" w:rsidP="00997992">
            <w:pPr>
              <w:pStyle w:val="CRCoverPage"/>
              <w:numPr>
                <w:ilvl w:val="1"/>
                <w:numId w:val="6"/>
              </w:numPr>
              <w:spacing w:after="0"/>
              <w:rPr>
                <w:noProof/>
              </w:rPr>
            </w:pPr>
            <w:r w:rsidRPr="00627BBE">
              <w:rPr>
                <w:noProof/>
              </w:rPr>
              <w:t>The capability signalling shall be defined as optional.</w:t>
            </w:r>
          </w:p>
          <w:p w14:paraId="1B07B072" w14:textId="5203B87F" w:rsidR="00CC3192" w:rsidRPr="00627BBE" w:rsidRDefault="00997992" w:rsidP="00CC3192">
            <w:pPr>
              <w:pStyle w:val="CRCoverPage"/>
              <w:numPr>
                <w:ilvl w:val="1"/>
                <w:numId w:val="6"/>
              </w:numPr>
              <w:spacing w:after="0"/>
              <w:rPr>
                <w:noProof/>
              </w:rPr>
            </w:pPr>
            <w:r w:rsidRPr="00627BBE">
              <w:rPr>
                <w:noProof/>
              </w:rPr>
              <w:t xml:space="preserve">The signalling details are up to RAN2. </w:t>
            </w:r>
            <w:r w:rsidR="00CC3192" w:rsidRPr="00627BBE">
              <w:rPr>
                <w:noProof/>
              </w:rPr>
              <w:t xml:space="preserve"> </w:t>
            </w:r>
          </w:p>
          <w:p w14:paraId="1108BAB1" w14:textId="77777777" w:rsidR="00CC3192" w:rsidRPr="00627BBE" w:rsidRDefault="00CC3192" w:rsidP="00B473D5">
            <w:pPr>
              <w:pStyle w:val="CRCoverPage"/>
              <w:spacing w:after="0"/>
              <w:ind w:left="100"/>
              <w:rPr>
                <w:noProof/>
              </w:rPr>
            </w:pPr>
          </w:p>
        </w:tc>
      </w:tr>
      <w:tr w:rsidR="00CC3192" w14:paraId="186B2DB2" w14:textId="77777777" w:rsidTr="00B473D5">
        <w:tc>
          <w:tcPr>
            <w:tcW w:w="2694" w:type="dxa"/>
            <w:gridSpan w:val="2"/>
            <w:tcBorders>
              <w:left w:val="single" w:sz="4" w:space="0" w:color="auto"/>
            </w:tcBorders>
          </w:tcPr>
          <w:p w14:paraId="62E3F943"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5EDE7CEB" w14:textId="77777777" w:rsidR="00CC3192" w:rsidRDefault="00CC3192" w:rsidP="00B473D5">
            <w:pPr>
              <w:pStyle w:val="CRCoverPage"/>
              <w:spacing w:after="0"/>
              <w:rPr>
                <w:noProof/>
                <w:sz w:val="8"/>
                <w:szCs w:val="8"/>
              </w:rPr>
            </w:pPr>
          </w:p>
        </w:tc>
      </w:tr>
      <w:tr w:rsidR="00CC3192" w14:paraId="702DEA43" w14:textId="77777777" w:rsidTr="00B473D5">
        <w:tc>
          <w:tcPr>
            <w:tcW w:w="2694" w:type="dxa"/>
            <w:gridSpan w:val="2"/>
            <w:tcBorders>
              <w:left w:val="single" w:sz="4" w:space="0" w:color="auto"/>
            </w:tcBorders>
          </w:tcPr>
          <w:p w14:paraId="62C4D5D6" w14:textId="77777777" w:rsidR="00CC3192" w:rsidRDefault="00CC3192" w:rsidP="00B47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5A38" w14:textId="77777777" w:rsidR="00CC3192" w:rsidRDefault="00CC3192" w:rsidP="00B473D5">
            <w:pPr>
              <w:pStyle w:val="CRCoverPage"/>
              <w:spacing w:after="0"/>
              <w:ind w:left="100"/>
              <w:rPr>
                <w:noProof/>
              </w:rPr>
            </w:pPr>
            <w:r>
              <w:rPr>
                <w:noProof/>
              </w:rPr>
              <w:t>Introduce a new optional UE capability to indicate 6 DL MIMO layer.</w:t>
            </w:r>
          </w:p>
        </w:tc>
      </w:tr>
      <w:tr w:rsidR="00CC3192" w14:paraId="10EAC460" w14:textId="77777777" w:rsidTr="00B473D5">
        <w:tc>
          <w:tcPr>
            <w:tcW w:w="2694" w:type="dxa"/>
            <w:gridSpan w:val="2"/>
            <w:tcBorders>
              <w:left w:val="single" w:sz="4" w:space="0" w:color="auto"/>
            </w:tcBorders>
          </w:tcPr>
          <w:p w14:paraId="2C80F6F7"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6A8F277D" w14:textId="77777777" w:rsidR="00CC3192" w:rsidRDefault="00CC3192" w:rsidP="00B473D5">
            <w:pPr>
              <w:pStyle w:val="CRCoverPage"/>
              <w:spacing w:after="0"/>
              <w:rPr>
                <w:noProof/>
                <w:sz w:val="8"/>
                <w:szCs w:val="8"/>
              </w:rPr>
            </w:pPr>
          </w:p>
        </w:tc>
      </w:tr>
      <w:tr w:rsidR="00CC3192" w14:paraId="3B1A3801" w14:textId="77777777" w:rsidTr="00B473D5">
        <w:tc>
          <w:tcPr>
            <w:tcW w:w="2694" w:type="dxa"/>
            <w:gridSpan w:val="2"/>
            <w:tcBorders>
              <w:left w:val="single" w:sz="4" w:space="0" w:color="auto"/>
              <w:bottom w:val="single" w:sz="4" w:space="0" w:color="auto"/>
            </w:tcBorders>
          </w:tcPr>
          <w:p w14:paraId="197C41D0" w14:textId="77777777" w:rsidR="00CC3192" w:rsidRDefault="00CC3192" w:rsidP="00B47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57F1C" w14:textId="77777777" w:rsidR="00CC3192" w:rsidRDefault="00CC3192" w:rsidP="00B473D5">
            <w:pPr>
              <w:pStyle w:val="CRCoverPage"/>
              <w:spacing w:after="0"/>
              <w:ind w:left="100"/>
              <w:rPr>
                <w:noProof/>
              </w:rPr>
            </w:pPr>
            <w:r>
              <w:rPr>
                <w:noProof/>
              </w:rPr>
              <w:t>6 DL MIMO layer is not supported.</w:t>
            </w:r>
          </w:p>
        </w:tc>
      </w:tr>
      <w:tr w:rsidR="00CC3192" w14:paraId="61A91710" w14:textId="77777777" w:rsidTr="00B473D5">
        <w:tc>
          <w:tcPr>
            <w:tcW w:w="2694" w:type="dxa"/>
            <w:gridSpan w:val="2"/>
          </w:tcPr>
          <w:p w14:paraId="77E3483D" w14:textId="77777777" w:rsidR="00CC3192" w:rsidRDefault="00CC3192" w:rsidP="00B473D5">
            <w:pPr>
              <w:pStyle w:val="CRCoverPage"/>
              <w:spacing w:after="0"/>
              <w:rPr>
                <w:b/>
                <w:i/>
                <w:noProof/>
                <w:sz w:val="8"/>
                <w:szCs w:val="8"/>
              </w:rPr>
            </w:pPr>
          </w:p>
        </w:tc>
        <w:tc>
          <w:tcPr>
            <w:tcW w:w="6946" w:type="dxa"/>
            <w:gridSpan w:val="9"/>
          </w:tcPr>
          <w:p w14:paraId="6557501B" w14:textId="77777777" w:rsidR="00CC3192" w:rsidRDefault="00CC3192" w:rsidP="00B473D5">
            <w:pPr>
              <w:pStyle w:val="CRCoverPage"/>
              <w:spacing w:after="0"/>
              <w:rPr>
                <w:noProof/>
                <w:sz w:val="8"/>
                <w:szCs w:val="8"/>
              </w:rPr>
            </w:pPr>
          </w:p>
        </w:tc>
      </w:tr>
      <w:tr w:rsidR="00CC3192" w14:paraId="3D297247" w14:textId="77777777" w:rsidTr="00B473D5">
        <w:tc>
          <w:tcPr>
            <w:tcW w:w="2694" w:type="dxa"/>
            <w:gridSpan w:val="2"/>
            <w:tcBorders>
              <w:top w:val="single" w:sz="4" w:space="0" w:color="auto"/>
              <w:left w:val="single" w:sz="4" w:space="0" w:color="auto"/>
            </w:tcBorders>
          </w:tcPr>
          <w:p w14:paraId="2EE6B94C" w14:textId="77777777" w:rsidR="00CC3192" w:rsidRDefault="00CC3192" w:rsidP="00B47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5F7572" w14:textId="5EFD91AB" w:rsidR="00CC3192" w:rsidRDefault="00CF0D9B" w:rsidP="00B473D5">
            <w:pPr>
              <w:pStyle w:val="CRCoverPage"/>
              <w:spacing w:after="0"/>
              <w:ind w:left="100"/>
              <w:rPr>
                <w:noProof/>
              </w:rPr>
            </w:pPr>
            <w:r>
              <w:rPr>
                <w:noProof/>
              </w:rPr>
              <w:t>4.2.7.6</w:t>
            </w:r>
          </w:p>
        </w:tc>
      </w:tr>
      <w:tr w:rsidR="00CC3192" w14:paraId="524EAA58" w14:textId="77777777" w:rsidTr="00B473D5">
        <w:tc>
          <w:tcPr>
            <w:tcW w:w="2694" w:type="dxa"/>
            <w:gridSpan w:val="2"/>
            <w:tcBorders>
              <w:left w:val="single" w:sz="4" w:space="0" w:color="auto"/>
            </w:tcBorders>
          </w:tcPr>
          <w:p w14:paraId="7A11DBCA" w14:textId="77777777" w:rsidR="00CC3192" w:rsidRDefault="00CC3192" w:rsidP="00B473D5">
            <w:pPr>
              <w:pStyle w:val="CRCoverPage"/>
              <w:spacing w:after="0"/>
              <w:rPr>
                <w:b/>
                <w:i/>
                <w:noProof/>
                <w:sz w:val="8"/>
                <w:szCs w:val="8"/>
              </w:rPr>
            </w:pPr>
          </w:p>
        </w:tc>
        <w:tc>
          <w:tcPr>
            <w:tcW w:w="6946" w:type="dxa"/>
            <w:gridSpan w:val="9"/>
            <w:tcBorders>
              <w:right w:val="single" w:sz="4" w:space="0" w:color="auto"/>
            </w:tcBorders>
          </w:tcPr>
          <w:p w14:paraId="1A29D7F6" w14:textId="77777777" w:rsidR="00CC3192" w:rsidRDefault="00CC3192" w:rsidP="00B473D5">
            <w:pPr>
              <w:pStyle w:val="CRCoverPage"/>
              <w:spacing w:after="0"/>
              <w:rPr>
                <w:noProof/>
                <w:sz w:val="8"/>
                <w:szCs w:val="8"/>
              </w:rPr>
            </w:pPr>
          </w:p>
        </w:tc>
      </w:tr>
      <w:tr w:rsidR="00CC3192" w14:paraId="6ABA4D3F" w14:textId="77777777" w:rsidTr="00B473D5">
        <w:tc>
          <w:tcPr>
            <w:tcW w:w="2694" w:type="dxa"/>
            <w:gridSpan w:val="2"/>
            <w:tcBorders>
              <w:left w:val="single" w:sz="4" w:space="0" w:color="auto"/>
            </w:tcBorders>
          </w:tcPr>
          <w:p w14:paraId="2EE9D1BA" w14:textId="77777777" w:rsidR="00CC3192" w:rsidRDefault="00CC3192" w:rsidP="00B47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FABA7" w14:textId="77777777" w:rsidR="00CC3192" w:rsidRDefault="00CC3192" w:rsidP="00B47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912C3" w14:textId="77777777" w:rsidR="00CC3192" w:rsidRDefault="00CC3192" w:rsidP="00B473D5">
            <w:pPr>
              <w:pStyle w:val="CRCoverPage"/>
              <w:spacing w:after="0"/>
              <w:jc w:val="center"/>
              <w:rPr>
                <w:b/>
                <w:caps/>
                <w:noProof/>
              </w:rPr>
            </w:pPr>
            <w:r>
              <w:rPr>
                <w:b/>
                <w:caps/>
                <w:noProof/>
              </w:rPr>
              <w:t>N</w:t>
            </w:r>
          </w:p>
        </w:tc>
        <w:tc>
          <w:tcPr>
            <w:tcW w:w="2977" w:type="dxa"/>
            <w:gridSpan w:val="4"/>
          </w:tcPr>
          <w:p w14:paraId="1C21AEAA" w14:textId="77777777" w:rsidR="00CC3192" w:rsidRDefault="00CC3192" w:rsidP="00B47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671D8" w14:textId="77777777" w:rsidR="00CC3192" w:rsidRDefault="00CC3192" w:rsidP="00B473D5">
            <w:pPr>
              <w:pStyle w:val="CRCoverPage"/>
              <w:spacing w:after="0"/>
              <w:ind w:left="99"/>
              <w:rPr>
                <w:noProof/>
              </w:rPr>
            </w:pPr>
          </w:p>
        </w:tc>
      </w:tr>
      <w:tr w:rsidR="00CC3192" w14:paraId="5CF68D55" w14:textId="77777777" w:rsidTr="00B473D5">
        <w:tc>
          <w:tcPr>
            <w:tcW w:w="2694" w:type="dxa"/>
            <w:gridSpan w:val="2"/>
            <w:tcBorders>
              <w:left w:val="single" w:sz="4" w:space="0" w:color="auto"/>
            </w:tcBorders>
          </w:tcPr>
          <w:p w14:paraId="08326BAB" w14:textId="77777777" w:rsidR="00CC3192" w:rsidRDefault="00CC3192" w:rsidP="00B47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92351" w14:textId="6F0304BC" w:rsidR="00CC3192" w:rsidRDefault="00CC3192" w:rsidP="00B473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83A3" w14:textId="77777777" w:rsidR="00CC3192" w:rsidRDefault="00CC3192" w:rsidP="00B473D5">
            <w:pPr>
              <w:pStyle w:val="CRCoverPage"/>
              <w:spacing w:after="0"/>
              <w:jc w:val="center"/>
              <w:rPr>
                <w:b/>
                <w:caps/>
                <w:noProof/>
              </w:rPr>
            </w:pPr>
          </w:p>
        </w:tc>
        <w:tc>
          <w:tcPr>
            <w:tcW w:w="2977" w:type="dxa"/>
            <w:gridSpan w:val="4"/>
          </w:tcPr>
          <w:p w14:paraId="2C42DA4F" w14:textId="77777777" w:rsidR="00CC3192" w:rsidRDefault="00CC3192" w:rsidP="00B47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DD73A" w14:textId="18846778" w:rsidR="00CC3192" w:rsidRDefault="00CC3192" w:rsidP="00B473D5">
            <w:pPr>
              <w:pStyle w:val="CRCoverPage"/>
              <w:spacing w:after="0"/>
              <w:ind w:left="99"/>
              <w:rPr>
                <w:noProof/>
              </w:rPr>
            </w:pPr>
            <w:r>
              <w:rPr>
                <w:noProof/>
              </w:rPr>
              <w:t xml:space="preserve">TS/TR 38.331 CR ... </w:t>
            </w:r>
          </w:p>
        </w:tc>
      </w:tr>
      <w:tr w:rsidR="00CC3192" w14:paraId="43C0136E" w14:textId="77777777" w:rsidTr="00B473D5">
        <w:tc>
          <w:tcPr>
            <w:tcW w:w="2694" w:type="dxa"/>
            <w:gridSpan w:val="2"/>
            <w:tcBorders>
              <w:left w:val="single" w:sz="4" w:space="0" w:color="auto"/>
            </w:tcBorders>
          </w:tcPr>
          <w:p w14:paraId="7998D7BB" w14:textId="77777777" w:rsidR="00CC3192" w:rsidRDefault="00CC3192" w:rsidP="00B47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29AD"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BEB8" w14:textId="275A2E6B" w:rsidR="00CC3192" w:rsidRDefault="00DD3E75" w:rsidP="00B473D5">
            <w:pPr>
              <w:pStyle w:val="CRCoverPage"/>
              <w:spacing w:after="0"/>
              <w:jc w:val="center"/>
              <w:rPr>
                <w:b/>
                <w:caps/>
                <w:noProof/>
              </w:rPr>
            </w:pPr>
            <w:r>
              <w:rPr>
                <w:b/>
                <w:caps/>
                <w:noProof/>
              </w:rPr>
              <w:t>X</w:t>
            </w:r>
          </w:p>
        </w:tc>
        <w:tc>
          <w:tcPr>
            <w:tcW w:w="2977" w:type="dxa"/>
            <w:gridSpan w:val="4"/>
          </w:tcPr>
          <w:p w14:paraId="4E016FD6" w14:textId="77777777" w:rsidR="00CC3192" w:rsidRDefault="00CC3192" w:rsidP="00B47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2C3A2A" w14:textId="77777777" w:rsidR="00CC3192" w:rsidRDefault="00CC3192" w:rsidP="00B473D5">
            <w:pPr>
              <w:pStyle w:val="CRCoverPage"/>
              <w:spacing w:after="0"/>
              <w:ind w:left="99"/>
              <w:rPr>
                <w:noProof/>
              </w:rPr>
            </w:pPr>
            <w:r>
              <w:rPr>
                <w:noProof/>
              </w:rPr>
              <w:t xml:space="preserve">TS/TR ... CR ... </w:t>
            </w:r>
          </w:p>
        </w:tc>
      </w:tr>
      <w:tr w:rsidR="00CC3192" w14:paraId="27C4702B" w14:textId="77777777" w:rsidTr="00B473D5">
        <w:tc>
          <w:tcPr>
            <w:tcW w:w="2694" w:type="dxa"/>
            <w:gridSpan w:val="2"/>
            <w:tcBorders>
              <w:left w:val="single" w:sz="4" w:space="0" w:color="auto"/>
            </w:tcBorders>
          </w:tcPr>
          <w:p w14:paraId="3AB64950" w14:textId="77777777" w:rsidR="00CC3192" w:rsidRDefault="00CC3192" w:rsidP="00B47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7608B" w14:textId="77777777" w:rsidR="00CC3192" w:rsidRDefault="00CC3192" w:rsidP="00B47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FB692" w14:textId="55F7DC21" w:rsidR="00CC3192" w:rsidRDefault="00DD3E75" w:rsidP="00B473D5">
            <w:pPr>
              <w:pStyle w:val="CRCoverPage"/>
              <w:spacing w:after="0"/>
              <w:jc w:val="center"/>
              <w:rPr>
                <w:b/>
                <w:caps/>
                <w:noProof/>
              </w:rPr>
            </w:pPr>
            <w:r>
              <w:rPr>
                <w:b/>
                <w:caps/>
                <w:noProof/>
              </w:rPr>
              <w:t>X</w:t>
            </w:r>
          </w:p>
        </w:tc>
        <w:tc>
          <w:tcPr>
            <w:tcW w:w="2977" w:type="dxa"/>
            <w:gridSpan w:val="4"/>
          </w:tcPr>
          <w:p w14:paraId="3AFBE577" w14:textId="77777777" w:rsidR="00CC3192" w:rsidRDefault="00CC3192" w:rsidP="00B47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EEBAE" w14:textId="77777777" w:rsidR="00CC3192" w:rsidRDefault="00CC3192" w:rsidP="00B473D5">
            <w:pPr>
              <w:pStyle w:val="CRCoverPage"/>
              <w:spacing w:after="0"/>
              <w:ind w:left="99"/>
              <w:rPr>
                <w:noProof/>
              </w:rPr>
            </w:pPr>
            <w:r>
              <w:rPr>
                <w:noProof/>
              </w:rPr>
              <w:t xml:space="preserve">TS/TR ... CR ... </w:t>
            </w:r>
          </w:p>
        </w:tc>
      </w:tr>
      <w:tr w:rsidR="00CC3192" w14:paraId="67194B7A" w14:textId="77777777" w:rsidTr="00B473D5">
        <w:tc>
          <w:tcPr>
            <w:tcW w:w="2694" w:type="dxa"/>
            <w:gridSpan w:val="2"/>
            <w:tcBorders>
              <w:left w:val="single" w:sz="4" w:space="0" w:color="auto"/>
            </w:tcBorders>
          </w:tcPr>
          <w:p w14:paraId="360FE223" w14:textId="77777777" w:rsidR="00CC3192" w:rsidRDefault="00CC3192" w:rsidP="00B473D5">
            <w:pPr>
              <w:pStyle w:val="CRCoverPage"/>
              <w:spacing w:after="0"/>
              <w:rPr>
                <w:b/>
                <w:i/>
                <w:noProof/>
              </w:rPr>
            </w:pPr>
          </w:p>
        </w:tc>
        <w:tc>
          <w:tcPr>
            <w:tcW w:w="6946" w:type="dxa"/>
            <w:gridSpan w:val="9"/>
            <w:tcBorders>
              <w:right w:val="single" w:sz="4" w:space="0" w:color="auto"/>
            </w:tcBorders>
          </w:tcPr>
          <w:p w14:paraId="1A631B41" w14:textId="77777777" w:rsidR="00CC3192" w:rsidRDefault="00CC3192" w:rsidP="00B473D5">
            <w:pPr>
              <w:pStyle w:val="CRCoverPage"/>
              <w:spacing w:after="0"/>
              <w:rPr>
                <w:noProof/>
              </w:rPr>
            </w:pPr>
          </w:p>
        </w:tc>
      </w:tr>
      <w:tr w:rsidR="00CC3192" w14:paraId="700212DE" w14:textId="77777777" w:rsidTr="00B473D5">
        <w:tc>
          <w:tcPr>
            <w:tcW w:w="2694" w:type="dxa"/>
            <w:gridSpan w:val="2"/>
            <w:tcBorders>
              <w:left w:val="single" w:sz="4" w:space="0" w:color="auto"/>
              <w:bottom w:val="single" w:sz="4" w:space="0" w:color="auto"/>
            </w:tcBorders>
          </w:tcPr>
          <w:p w14:paraId="5071705E" w14:textId="77777777" w:rsidR="00CC3192" w:rsidRDefault="00CC3192" w:rsidP="00B47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F0B951" w14:textId="77777777" w:rsidR="00CC3192" w:rsidRDefault="00CC3192" w:rsidP="00B473D5">
            <w:pPr>
              <w:pStyle w:val="CRCoverPage"/>
              <w:spacing w:after="0"/>
              <w:ind w:left="100"/>
              <w:rPr>
                <w:noProof/>
              </w:rPr>
            </w:pPr>
          </w:p>
        </w:tc>
      </w:tr>
      <w:tr w:rsidR="00CC3192" w:rsidRPr="008863B9" w14:paraId="75A4F1D6" w14:textId="77777777" w:rsidTr="00B473D5">
        <w:tc>
          <w:tcPr>
            <w:tcW w:w="2694" w:type="dxa"/>
            <w:gridSpan w:val="2"/>
            <w:tcBorders>
              <w:top w:val="single" w:sz="4" w:space="0" w:color="auto"/>
              <w:bottom w:val="single" w:sz="4" w:space="0" w:color="auto"/>
            </w:tcBorders>
          </w:tcPr>
          <w:p w14:paraId="1A9AC291" w14:textId="77777777" w:rsidR="00CC3192" w:rsidRPr="008863B9" w:rsidRDefault="00CC3192" w:rsidP="00B47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26E827" w14:textId="77777777" w:rsidR="00CC3192" w:rsidRPr="008863B9" w:rsidRDefault="00CC3192" w:rsidP="00B473D5">
            <w:pPr>
              <w:pStyle w:val="CRCoverPage"/>
              <w:spacing w:after="0"/>
              <w:ind w:left="100"/>
              <w:rPr>
                <w:noProof/>
                <w:sz w:val="8"/>
                <w:szCs w:val="8"/>
              </w:rPr>
            </w:pPr>
          </w:p>
        </w:tc>
      </w:tr>
      <w:tr w:rsidR="00CC3192" w14:paraId="45E26769" w14:textId="77777777" w:rsidTr="00B473D5">
        <w:tc>
          <w:tcPr>
            <w:tcW w:w="2694" w:type="dxa"/>
            <w:gridSpan w:val="2"/>
            <w:tcBorders>
              <w:top w:val="single" w:sz="4" w:space="0" w:color="auto"/>
              <w:left w:val="single" w:sz="4" w:space="0" w:color="auto"/>
              <w:bottom w:val="single" w:sz="4" w:space="0" w:color="auto"/>
            </w:tcBorders>
          </w:tcPr>
          <w:p w14:paraId="53DE9E7E" w14:textId="77777777" w:rsidR="00CC3192" w:rsidRDefault="00CC3192" w:rsidP="00B47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33C70" w14:textId="77777777" w:rsidR="00CC3192" w:rsidRDefault="00CC3192" w:rsidP="00B473D5">
            <w:pPr>
              <w:pStyle w:val="CRCoverPage"/>
              <w:spacing w:after="0"/>
              <w:ind w:left="100"/>
              <w:rPr>
                <w:noProof/>
              </w:rPr>
            </w:pPr>
          </w:p>
        </w:tc>
      </w:tr>
    </w:tbl>
    <w:p w14:paraId="7D87B86D" w14:textId="77777777" w:rsidR="007F2C86" w:rsidRDefault="007F2C86" w:rsidP="007F2C86">
      <w:pPr>
        <w:sectPr w:rsidR="007F2C86" w:rsidSect="00993086">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5C2C75DD" w14:textId="77777777" w:rsidR="00A43323" w:rsidRPr="00414DF9" w:rsidRDefault="00A43323" w:rsidP="00342F83">
      <w:pPr>
        <w:pStyle w:val="Heading4"/>
      </w:pPr>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93406516"/>
      <w:bookmarkEnd w:id="1"/>
      <w:bookmarkEnd w:id="2"/>
      <w:bookmarkEnd w:id="3"/>
      <w:bookmarkEnd w:id="4"/>
      <w:bookmarkEnd w:id="5"/>
      <w:bookmarkEnd w:id="6"/>
      <w:bookmarkEnd w:id="7"/>
      <w:bookmarkEnd w:id="8"/>
      <w:bookmarkEnd w:id="9"/>
      <w:r w:rsidRPr="00414DF9">
        <w:lastRenderedPageBreak/>
        <w:t>4.2.7.6</w:t>
      </w:r>
      <w:r w:rsidRPr="00414DF9">
        <w:tab/>
      </w:r>
      <w:r w:rsidRPr="00414DF9">
        <w:rPr>
          <w:i/>
        </w:rPr>
        <w:t>FeatureSetDownlinkPerCC</w:t>
      </w:r>
      <w:r w:rsidRPr="00414DF9">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A21E4E7" w14:textId="77777777" w:rsidTr="0026000E">
        <w:trPr>
          <w:cantSplit/>
          <w:tblHeader/>
        </w:trPr>
        <w:tc>
          <w:tcPr>
            <w:tcW w:w="6917" w:type="dxa"/>
          </w:tcPr>
          <w:p w14:paraId="30B281E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4B2DE32A"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Per</w:t>
            </w:r>
          </w:p>
        </w:tc>
        <w:tc>
          <w:tcPr>
            <w:tcW w:w="567" w:type="dxa"/>
          </w:tcPr>
          <w:p w14:paraId="3A70AC3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M</w:t>
            </w:r>
          </w:p>
        </w:tc>
        <w:tc>
          <w:tcPr>
            <w:tcW w:w="709" w:type="dxa"/>
          </w:tcPr>
          <w:p w14:paraId="0F8B40F4"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FDD</w:t>
            </w:r>
            <w:r w:rsidR="0062184B" w:rsidRPr="00414DF9">
              <w:rPr>
                <w:rFonts w:ascii="Arial" w:hAnsi="Arial"/>
                <w:b/>
                <w:sz w:val="18"/>
              </w:rPr>
              <w:t>-</w:t>
            </w:r>
            <w:r w:rsidRPr="00414DF9">
              <w:rPr>
                <w:rFonts w:ascii="Arial" w:hAnsi="Arial"/>
                <w:b/>
                <w:sz w:val="18"/>
              </w:rPr>
              <w:t>TDD</w:t>
            </w:r>
          </w:p>
          <w:p w14:paraId="6C477FFE"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c>
          <w:tcPr>
            <w:tcW w:w="728" w:type="dxa"/>
          </w:tcPr>
          <w:p w14:paraId="0E062BB0"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FR1</w:t>
            </w:r>
            <w:r w:rsidR="00B1646F" w:rsidRPr="00414DF9">
              <w:rPr>
                <w:rFonts w:ascii="Arial" w:hAnsi="Arial"/>
                <w:b/>
                <w:sz w:val="18"/>
              </w:rPr>
              <w:t>-</w:t>
            </w:r>
            <w:r w:rsidRPr="00414DF9">
              <w:rPr>
                <w:rFonts w:ascii="Arial" w:hAnsi="Arial"/>
                <w:b/>
                <w:sz w:val="18"/>
              </w:rPr>
              <w:t>FR2</w:t>
            </w:r>
          </w:p>
          <w:p w14:paraId="1DC6AE85" w14:textId="77777777" w:rsidR="00A43323" w:rsidRPr="00414DF9" w:rsidRDefault="00A43323" w:rsidP="00A43323">
            <w:pPr>
              <w:keepNext/>
              <w:keepLines/>
              <w:spacing w:after="0"/>
              <w:jc w:val="center"/>
              <w:rPr>
                <w:rFonts w:ascii="Arial" w:hAnsi="Arial"/>
                <w:b/>
                <w:sz w:val="18"/>
              </w:rPr>
            </w:pPr>
            <w:r w:rsidRPr="00414DF9">
              <w:rPr>
                <w:rFonts w:ascii="Arial" w:hAnsi="Arial"/>
                <w:b/>
                <w:sz w:val="18"/>
              </w:rPr>
              <w:t>DIFF</w:t>
            </w:r>
          </w:p>
        </w:tc>
      </w:tr>
      <w:tr w:rsidR="00414DF9" w:rsidRPr="00414DF9" w14:paraId="6C1AAB6E" w14:textId="77777777" w:rsidTr="0026000E">
        <w:trPr>
          <w:cantSplit/>
          <w:tblHeader/>
        </w:trPr>
        <w:tc>
          <w:tcPr>
            <w:tcW w:w="6917" w:type="dxa"/>
          </w:tcPr>
          <w:p w14:paraId="4D0B9115" w14:textId="62849A75" w:rsidR="00CE6547" w:rsidRPr="00414DF9" w:rsidRDefault="00CE6547" w:rsidP="00CE6547">
            <w:pPr>
              <w:pStyle w:val="TAL"/>
              <w:rPr>
                <w:b/>
                <w:i/>
              </w:rPr>
            </w:pPr>
            <w:r w:rsidRPr="00414DF9">
              <w:rPr>
                <w:b/>
                <w:i/>
              </w:rPr>
              <w:t>broadcastSCell-r17</w:t>
            </w:r>
          </w:p>
          <w:p w14:paraId="4FC9B276" w14:textId="77777777" w:rsidR="00CE6547" w:rsidRPr="00414DF9" w:rsidRDefault="00CE6547" w:rsidP="00CE6547">
            <w:pPr>
              <w:pStyle w:val="TAL"/>
            </w:pPr>
            <w:r w:rsidRPr="00414DF9">
              <w:t xml:space="preserve">Indicates whether the UE supports MBS reception via broadcast in RRC_CONNECTED, on one frequency indicated in an </w:t>
            </w:r>
            <w:r w:rsidRPr="00414DF9">
              <w:rPr>
                <w:i/>
                <w:iCs/>
              </w:rPr>
              <w:t>MBSInterestIndication</w:t>
            </w:r>
            <w:r w:rsidRPr="00414DF9">
              <w:t xml:space="preserve"> message, when an SCell is configured and activated on that frequency, as specified in TS 38.331 [9].</w:t>
            </w:r>
          </w:p>
          <w:p w14:paraId="07D03EEC" w14:textId="77777777" w:rsidR="00CE6547" w:rsidRPr="00414DF9" w:rsidRDefault="00CE6547" w:rsidP="00CE6547">
            <w:pPr>
              <w:pStyle w:val="TAL"/>
            </w:pPr>
          </w:p>
          <w:p w14:paraId="742C367A" w14:textId="5B0AA658" w:rsidR="00CE6547" w:rsidRPr="00414DF9" w:rsidRDefault="00CE6547" w:rsidP="008260E9">
            <w:pPr>
              <w:pStyle w:val="TAN"/>
            </w:pPr>
            <w:r w:rsidRPr="00414DF9">
              <w:t>NOTE:</w:t>
            </w:r>
            <w:r w:rsidRPr="00414DF9">
              <w:tab/>
              <w:t>The UE is not required to receive MBS via broadcast on PCell and SCell simultaneously</w:t>
            </w:r>
          </w:p>
        </w:tc>
        <w:tc>
          <w:tcPr>
            <w:tcW w:w="709" w:type="dxa"/>
          </w:tcPr>
          <w:p w14:paraId="5F32D955" w14:textId="429C6A2A" w:rsidR="00CE6547" w:rsidRPr="00414DF9" w:rsidRDefault="00CE6547" w:rsidP="008260E9">
            <w:pPr>
              <w:pStyle w:val="TAL"/>
              <w:jc w:val="center"/>
            </w:pPr>
            <w:r w:rsidRPr="00414DF9">
              <w:rPr>
                <w:rFonts w:eastAsia="等线"/>
                <w:lang w:eastAsia="zh-CN"/>
              </w:rPr>
              <w:t>FSPC</w:t>
            </w:r>
          </w:p>
        </w:tc>
        <w:tc>
          <w:tcPr>
            <w:tcW w:w="567" w:type="dxa"/>
          </w:tcPr>
          <w:p w14:paraId="3CC88B30" w14:textId="05A1B231" w:rsidR="00CE6547" w:rsidRPr="00414DF9" w:rsidRDefault="00CE6547" w:rsidP="008260E9">
            <w:pPr>
              <w:pStyle w:val="TAL"/>
              <w:jc w:val="center"/>
            </w:pPr>
            <w:r w:rsidRPr="00414DF9">
              <w:rPr>
                <w:rFonts w:eastAsia="等线"/>
                <w:lang w:eastAsia="zh-CN"/>
              </w:rPr>
              <w:t>No</w:t>
            </w:r>
          </w:p>
        </w:tc>
        <w:tc>
          <w:tcPr>
            <w:tcW w:w="709" w:type="dxa"/>
          </w:tcPr>
          <w:p w14:paraId="74908D32" w14:textId="273DA89E" w:rsidR="00CE6547" w:rsidRPr="00414DF9" w:rsidRDefault="00CE6547" w:rsidP="008260E9">
            <w:pPr>
              <w:pStyle w:val="TAL"/>
              <w:jc w:val="center"/>
            </w:pPr>
            <w:r w:rsidRPr="00414DF9">
              <w:rPr>
                <w:rFonts w:eastAsia="等线"/>
                <w:lang w:eastAsia="zh-CN"/>
              </w:rPr>
              <w:t>No</w:t>
            </w:r>
          </w:p>
        </w:tc>
        <w:tc>
          <w:tcPr>
            <w:tcW w:w="728" w:type="dxa"/>
          </w:tcPr>
          <w:p w14:paraId="6885B26B" w14:textId="037A6C53" w:rsidR="00CE6547" w:rsidRPr="00414DF9" w:rsidRDefault="00CE6547" w:rsidP="008260E9">
            <w:pPr>
              <w:pStyle w:val="TAL"/>
              <w:jc w:val="center"/>
            </w:pPr>
            <w:r w:rsidRPr="00414DF9">
              <w:rPr>
                <w:rFonts w:eastAsia="等线"/>
                <w:lang w:eastAsia="zh-CN"/>
              </w:rPr>
              <w:t>No</w:t>
            </w:r>
          </w:p>
        </w:tc>
      </w:tr>
      <w:tr w:rsidR="00414DF9" w:rsidRPr="00414DF9" w14:paraId="0CC8D483" w14:textId="77777777" w:rsidTr="0026000E">
        <w:trPr>
          <w:cantSplit/>
          <w:tblHeader/>
        </w:trPr>
        <w:tc>
          <w:tcPr>
            <w:tcW w:w="6917" w:type="dxa"/>
          </w:tcPr>
          <w:p w14:paraId="28CC830F" w14:textId="77777777" w:rsidR="0091481A" w:rsidRPr="00414DF9" w:rsidRDefault="0091481A" w:rsidP="0091481A">
            <w:pPr>
              <w:pStyle w:val="TAL"/>
              <w:rPr>
                <w:b/>
                <w:i/>
              </w:rPr>
            </w:pPr>
            <w:r w:rsidRPr="00414DF9">
              <w:rPr>
                <w:b/>
                <w:i/>
              </w:rPr>
              <w:t>broadcastNonServingCell-r18</w:t>
            </w:r>
          </w:p>
          <w:p w14:paraId="466DAAF2" w14:textId="48CC946A" w:rsidR="0091481A" w:rsidRPr="00414DF9" w:rsidRDefault="0091481A" w:rsidP="0091481A">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414DF9" w:rsidRDefault="0091481A" w:rsidP="0091481A">
            <w:pPr>
              <w:pStyle w:val="TAL"/>
              <w:jc w:val="center"/>
              <w:rPr>
                <w:rFonts w:eastAsia="等线"/>
                <w:lang w:eastAsia="zh-CN"/>
              </w:rPr>
            </w:pPr>
            <w:r w:rsidRPr="00414DF9">
              <w:t>FSPC</w:t>
            </w:r>
          </w:p>
        </w:tc>
        <w:tc>
          <w:tcPr>
            <w:tcW w:w="567" w:type="dxa"/>
          </w:tcPr>
          <w:p w14:paraId="61CB9FAD" w14:textId="5795B9A6" w:rsidR="0091481A" w:rsidRPr="00414DF9" w:rsidRDefault="0091481A" w:rsidP="0091481A">
            <w:pPr>
              <w:pStyle w:val="TAL"/>
              <w:jc w:val="center"/>
              <w:rPr>
                <w:rFonts w:eastAsia="等线"/>
                <w:lang w:eastAsia="zh-CN"/>
              </w:rPr>
            </w:pPr>
            <w:r w:rsidRPr="00414DF9">
              <w:t>No</w:t>
            </w:r>
          </w:p>
        </w:tc>
        <w:tc>
          <w:tcPr>
            <w:tcW w:w="709" w:type="dxa"/>
          </w:tcPr>
          <w:p w14:paraId="5BB99C91" w14:textId="25FFF1B1" w:rsidR="0091481A" w:rsidRPr="00414DF9" w:rsidRDefault="0091481A" w:rsidP="0091481A">
            <w:pPr>
              <w:pStyle w:val="TAL"/>
              <w:jc w:val="center"/>
              <w:rPr>
                <w:rFonts w:eastAsia="等线"/>
                <w:lang w:eastAsia="zh-CN"/>
              </w:rPr>
            </w:pPr>
            <w:r w:rsidRPr="00414DF9">
              <w:rPr>
                <w:bCs/>
                <w:iCs/>
              </w:rPr>
              <w:t>N/A</w:t>
            </w:r>
          </w:p>
        </w:tc>
        <w:tc>
          <w:tcPr>
            <w:tcW w:w="728" w:type="dxa"/>
          </w:tcPr>
          <w:p w14:paraId="7AB85604" w14:textId="66E7EBB7" w:rsidR="0091481A" w:rsidRPr="00414DF9" w:rsidRDefault="0091481A" w:rsidP="0091481A">
            <w:pPr>
              <w:pStyle w:val="TAL"/>
              <w:jc w:val="center"/>
              <w:rPr>
                <w:rFonts w:eastAsia="等线"/>
                <w:lang w:eastAsia="zh-CN"/>
              </w:rPr>
            </w:pPr>
            <w:r w:rsidRPr="00414DF9">
              <w:rPr>
                <w:bCs/>
                <w:iCs/>
              </w:rPr>
              <w:t>N/A</w:t>
            </w:r>
          </w:p>
        </w:tc>
      </w:tr>
      <w:tr w:rsidR="00414DF9" w:rsidRPr="00414DF9" w14:paraId="76B700A4" w14:textId="77777777" w:rsidTr="0026000E">
        <w:trPr>
          <w:cantSplit/>
          <w:tblHeader/>
        </w:trPr>
        <w:tc>
          <w:tcPr>
            <w:tcW w:w="6917" w:type="dxa"/>
          </w:tcPr>
          <w:p w14:paraId="315761CA" w14:textId="77777777" w:rsidR="001F7FB0" w:rsidRPr="00414DF9" w:rsidRDefault="001F7FB0" w:rsidP="001F7FB0">
            <w:pPr>
              <w:pStyle w:val="TAL"/>
              <w:rPr>
                <w:b/>
                <w:bCs/>
                <w:i/>
                <w:iCs/>
              </w:rPr>
            </w:pPr>
            <w:r w:rsidRPr="00414DF9">
              <w:rPr>
                <w:b/>
                <w:bCs/>
                <w:i/>
                <w:iCs/>
              </w:rPr>
              <w:t>channelBW-90mhz</w:t>
            </w:r>
          </w:p>
          <w:p w14:paraId="004F3D21" w14:textId="77777777" w:rsidR="001F7FB0" w:rsidRPr="00414DF9" w:rsidRDefault="001F7FB0" w:rsidP="001F7FB0">
            <w:pPr>
              <w:pStyle w:val="TAL"/>
            </w:pPr>
            <w:r w:rsidRPr="00414DF9">
              <w:t>Indicates whether the UE supports the channel bandwidth of 90 MHz.</w:t>
            </w:r>
          </w:p>
          <w:p w14:paraId="7AE8DE0C" w14:textId="77777777" w:rsidR="001F7FB0" w:rsidRPr="00414DF9" w:rsidRDefault="001F7FB0" w:rsidP="001F7FB0">
            <w:pPr>
              <w:pStyle w:val="TAL"/>
              <w:rPr>
                <w:rFonts w:cs="Arial"/>
                <w:szCs w:val="18"/>
              </w:rPr>
            </w:pPr>
            <w:r w:rsidRPr="00414DF9">
              <w:rPr>
                <w:rFonts w:cs="Arial"/>
                <w:szCs w:val="18"/>
              </w:rPr>
              <w:t>For FR1, the UE shall indicate support according to TS 38.101-1 [2], Table 5.3.5-1.</w:t>
            </w:r>
          </w:p>
        </w:tc>
        <w:tc>
          <w:tcPr>
            <w:tcW w:w="709" w:type="dxa"/>
          </w:tcPr>
          <w:p w14:paraId="529B6201" w14:textId="77777777" w:rsidR="001F7FB0" w:rsidRPr="00414DF9" w:rsidRDefault="001F7FB0" w:rsidP="001F7FB0">
            <w:pPr>
              <w:pStyle w:val="TAL"/>
              <w:jc w:val="center"/>
            </w:pPr>
            <w:r w:rsidRPr="00414DF9">
              <w:t>FSPC</w:t>
            </w:r>
          </w:p>
        </w:tc>
        <w:tc>
          <w:tcPr>
            <w:tcW w:w="567" w:type="dxa"/>
          </w:tcPr>
          <w:p w14:paraId="2E0B9AF4" w14:textId="77777777" w:rsidR="001F7FB0" w:rsidRPr="00414DF9" w:rsidRDefault="001F7FB0" w:rsidP="001F7FB0">
            <w:pPr>
              <w:pStyle w:val="TAL"/>
              <w:jc w:val="center"/>
            </w:pPr>
            <w:r w:rsidRPr="00414DF9">
              <w:t>CY</w:t>
            </w:r>
          </w:p>
        </w:tc>
        <w:tc>
          <w:tcPr>
            <w:tcW w:w="709" w:type="dxa"/>
          </w:tcPr>
          <w:p w14:paraId="0E444D46" w14:textId="77777777" w:rsidR="001F7FB0" w:rsidRPr="00414DF9" w:rsidRDefault="001F7FB0" w:rsidP="001F7FB0">
            <w:pPr>
              <w:pStyle w:val="TAL"/>
              <w:jc w:val="center"/>
            </w:pPr>
            <w:r w:rsidRPr="00414DF9">
              <w:rPr>
                <w:bCs/>
                <w:iCs/>
              </w:rPr>
              <w:t>N/A</w:t>
            </w:r>
          </w:p>
        </w:tc>
        <w:tc>
          <w:tcPr>
            <w:tcW w:w="728" w:type="dxa"/>
          </w:tcPr>
          <w:p w14:paraId="6D55269B" w14:textId="77777777" w:rsidR="001F7FB0" w:rsidRPr="00414DF9" w:rsidRDefault="001F7FB0" w:rsidP="001F7FB0">
            <w:pPr>
              <w:pStyle w:val="TAL"/>
              <w:jc w:val="center"/>
            </w:pPr>
            <w:r w:rsidRPr="00414DF9">
              <w:t>FR1 only</w:t>
            </w:r>
          </w:p>
        </w:tc>
      </w:tr>
      <w:tr w:rsidR="00414DF9" w:rsidRPr="00414DF9" w14:paraId="1552AA19" w14:textId="77777777" w:rsidTr="004C06EC">
        <w:trPr>
          <w:cantSplit/>
          <w:tblHeader/>
        </w:trPr>
        <w:tc>
          <w:tcPr>
            <w:tcW w:w="6917" w:type="dxa"/>
          </w:tcPr>
          <w:p w14:paraId="4B66BD14" w14:textId="77777777" w:rsidR="00F54E64" w:rsidRPr="00414DF9" w:rsidRDefault="00F54E64" w:rsidP="004C06EC">
            <w:pPr>
              <w:pStyle w:val="TAL"/>
              <w:rPr>
                <w:b/>
                <w:i/>
                <w:lang w:eastAsia="zh-CN"/>
              </w:rPr>
            </w:pPr>
            <w:r w:rsidRPr="00414DF9">
              <w:rPr>
                <w:b/>
                <w:i/>
                <w:lang w:eastAsia="zh-CN"/>
              </w:rPr>
              <w:t>dci-BroadcastWith16Repetitions-r17</w:t>
            </w:r>
          </w:p>
          <w:p w14:paraId="3F708ED8" w14:textId="77777777" w:rsidR="00F54E64" w:rsidRPr="00414DF9" w:rsidRDefault="00F54E64" w:rsidP="004C06EC">
            <w:pPr>
              <w:pStyle w:val="TAL"/>
              <w:rPr>
                <w:b/>
                <w:i/>
              </w:rPr>
            </w:pPr>
            <w:r w:rsidRPr="00414DF9">
              <w:t>Indicates whether the UE supports up to 16 times dynamic slot-level repetition for broadcast MTCH.</w:t>
            </w:r>
          </w:p>
        </w:tc>
        <w:tc>
          <w:tcPr>
            <w:tcW w:w="709" w:type="dxa"/>
          </w:tcPr>
          <w:p w14:paraId="5C24C17E" w14:textId="77777777" w:rsidR="00F54E64" w:rsidRPr="00414DF9" w:rsidRDefault="00F54E64" w:rsidP="004C06EC">
            <w:pPr>
              <w:pStyle w:val="TAL"/>
              <w:jc w:val="center"/>
              <w:rPr>
                <w:rFonts w:eastAsia="等线"/>
                <w:lang w:eastAsia="zh-CN"/>
              </w:rPr>
            </w:pPr>
            <w:r w:rsidRPr="00414DF9">
              <w:rPr>
                <w:rFonts w:eastAsia="等线"/>
                <w:lang w:eastAsia="zh-CN"/>
              </w:rPr>
              <w:t>FSPC</w:t>
            </w:r>
          </w:p>
        </w:tc>
        <w:tc>
          <w:tcPr>
            <w:tcW w:w="567" w:type="dxa"/>
          </w:tcPr>
          <w:p w14:paraId="091FF47D" w14:textId="77777777" w:rsidR="00F54E64" w:rsidRPr="00414DF9" w:rsidRDefault="00F54E64" w:rsidP="004C06EC">
            <w:pPr>
              <w:pStyle w:val="TAL"/>
              <w:jc w:val="center"/>
              <w:rPr>
                <w:rFonts w:eastAsia="等线"/>
                <w:lang w:eastAsia="zh-CN"/>
              </w:rPr>
            </w:pPr>
            <w:r w:rsidRPr="00414DF9">
              <w:rPr>
                <w:rFonts w:eastAsia="等线"/>
                <w:lang w:eastAsia="zh-CN"/>
              </w:rPr>
              <w:t>No</w:t>
            </w:r>
          </w:p>
        </w:tc>
        <w:tc>
          <w:tcPr>
            <w:tcW w:w="709" w:type="dxa"/>
          </w:tcPr>
          <w:p w14:paraId="29F32099" w14:textId="77777777" w:rsidR="00F54E64" w:rsidRPr="00414DF9" w:rsidRDefault="00F54E64" w:rsidP="004C06EC">
            <w:pPr>
              <w:pStyle w:val="TAL"/>
              <w:jc w:val="center"/>
              <w:rPr>
                <w:rFonts w:eastAsia="等线"/>
                <w:lang w:eastAsia="zh-CN"/>
              </w:rPr>
            </w:pPr>
            <w:r w:rsidRPr="00414DF9">
              <w:rPr>
                <w:rFonts w:eastAsia="等线"/>
                <w:lang w:eastAsia="zh-CN"/>
              </w:rPr>
              <w:t>No</w:t>
            </w:r>
          </w:p>
        </w:tc>
        <w:tc>
          <w:tcPr>
            <w:tcW w:w="728" w:type="dxa"/>
          </w:tcPr>
          <w:p w14:paraId="6F366878" w14:textId="77777777" w:rsidR="00F54E64" w:rsidRPr="00414DF9" w:rsidRDefault="00F54E64" w:rsidP="004C06EC">
            <w:pPr>
              <w:pStyle w:val="TAL"/>
              <w:jc w:val="center"/>
              <w:rPr>
                <w:rFonts w:eastAsia="等线"/>
                <w:lang w:eastAsia="zh-CN"/>
              </w:rPr>
            </w:pPr>
            <w:r w:rsidRPr="00414DF9">
              <w:rPr>
                <w:rFonts w:eastAsia="等线"/>
                <w:lang w:eastAsia="zh-CN"/>
              </w:rPr>
              <w:t>No</w:t>
            </w:r>
          </w:p>
        </w:tc>
      </w:tr>
      <w:tr w:rsidR="00414DF9" w:rsidRPr="00414DF9" w14:paraId="3BBC2054" w14:textId="77777777" w:rsidTr="004C06EC">
        <w:trPr>
          <w:cantSplit/>
          <w:tblHeader/>
        </w:trPr>
        <w:tc>
          <w:tcPr>
            <w:tcW w:w="6917" w:type="dxa"/>
          </w:tcPr>
          <w:p w14:paraId="44CE1F39" w14:textId="77777777" w:rsidR="00517149" w:rsidRPr="00414DF9" w:rsidRDefault="00517149" w:rsidP="004C06EC">
            <w:pPr>
              <w:pStyle w:val="TAL"/>
              <w:rPr>
                <w:b/>
                <w:bCs/>
                <w:i/>
                <w:iCs/>
                <w:lang w:eastAsia="zh-CN"/>
              </w:rPr>
            </w:pPr>
            <w:r w:rsidRPr="00414DF9">
              <w:rPr>
                <w:b/>
                <w:bCs/>
                <w:i/>
                <w:iCs/>
              </w:rPr>
              <w:t>dynamicMulticastSCell-r17</w:t>
            </w:r>
          </w:p>
          <w:p w14:paraId="3290950A" w14:textId="77777777" w:rsidR="00517149" w:rsidRPr="00414DF9" w:rsidRDefault="00517149" w:rsidP="004C06EC">
            <w:pPr>
              <w:pStyle w:val="TAL"/>
            </w:pPr>
            <w:r w:rsidRPr="00414DF9">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414DF9" w:rsidRDefault="00517149" w:rsidP="004C06EC">
            <w:pPr>
              <w:pStyle w:val="TAL"/>
              <w:rPr>
                <w:lang w:eastAsia="zh-CN"/>
              </w:rPr>
            </w:pPr>
          </w:p>
          <w:p w14:paraId="2C9E4ACE" w14:textId="77777777" w:rsidR="00517149" w:rsidRPr="00414DF9" w:rsidRDefault="00517149" w:rsidP="004C06EC">
            <w:pPr>
              <w:pStyle w:val="TAL"/>
            </w:pPr>
            <w:r w:rsidRPr="00414DF9">
              <w:t xml:space="preserve">A UE supporting this feature shall also indicate support of </w:t>
            </w:r>
            <w:r w:rsidRPr="00414DF9">
              <w:rPr>
                <w:i/>
              </w:rPr>
              <w:t>dynamicMulticastPCell-r17</w:t>
            </w:r>
            <w:r w:rsidRPr="00414DF9">
              <w:t>.</w:t>
            </w:r>
          </w:p>
          <w:p w14:paraId="4FA87F67" w14:textId="77777777" w:rsidR="00517149" w:rsidRPr="00414DF9" w:rsidRDefault="00517149" w:rsidP="004C06EC">
            <w:pPr>
              <w:pStyle w:val="TAN"/>
              <w:rPr>
                <w:lang w:eastAsia="zh-CN"/>
              </w:rPr>
            </w:pPr>
          </w:p>
          <w:p w14:paraId="0E2C5F99" w14:textId="77777777" w:rsidR="00517149" w:rsidRPr="00414DF9" w:rsidRDefault="00517149" w:rsidP="004C06EC">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575C2781" w14:textId="77777777" w:rsidR="00517149" w:rsidRPr="00414DF9" w:rsidRDefault="00517149" w:rsidP="004C06EC">
            <w:pPr>
              <w:pStyle w:val="TAL"/>
              <w:rPr>
                <w:b/>
                <w:bCs/>
                <w:i/>
                <w:iCs/>
              </w:rPr>
            </w:pPr>
          </w:p>
        </w:tc>
        <w:tc>
          <w:tcPr>
            <w:tcW w:w="709" w:type="dxa"/>
          </w:tcPr>
          <w:p w14:paraId="05645F2D" w14:textId="77777777" w:rsidR="00517149" w:rsidRPr="00414DF9" w:rsidRDefault="00517149" w:rsidP="004C06EC">
            <w:pPr>
              <w:pStyle w:val="TAL"/>
              <w:jc w:val="center"/>
            </w:pPr>
            <w:r w:rsidRPr="00414DF9">
              <w:t>FSPC</w:t>
            </w:r>
          </w:p>
        </w:tc>
        <w:tc>
          <w:tcPr>
            <w:tcW w:w="567" w:type="dxa"/>
          </w:tcPr>
          <w:p w14:paraId="76A3F69E" w14:textId="77777777" w:rsidR="00517149" w:rsidRPr="00414DF9" w:rsidRDefault="00517149" w:rsidP="004C06EC">
            <w:pPr>
              <w:pStyle w:val="TAL"/>
              <w:jc w:val="center"/>
            </w:pPr>
            <w:r w:rsidRPr="00414DF9">
              <w:t>No</w:t>
            </w:r>
          </w:p>
        </w:tc>
        <w:tc>
          <w:tcPr>
            <w:tcW w:w="709" w:type="dxa"/>
          </w:tcPr>
          <w:p w14:paraId="0B391139" w14:textId="77777777" w:rsidR="00517149" w:rsidRPr="00414DF9" w:rsidRDefault="00517149" w:rsidP="004C06EC">
            <w:pPr>
              <w:pStyle w:val="TAL"/>
              <w:jc w:val="center"/>
              <w:rPr>
                <w:bCs/>
                <w:iCs/>
              </w:rPr>
            </w:pPr>
            <w:r w:rsidRPr="00414DF9">
              <w:rPr>
                <w:bCs/>
                <w:iCs/>
              </w:rPr>
              <w:t>N/A</w:t>
            </w:r>
          </w:p>
        </w:tc>
        <w:tc>
          <w:tcPr>
            <w:tcW w:w="728" w:type="dxa"/>
          </w:tcPr>
          <w:p w14:paraId="27567B12" w14:textId="77777777" w:rsidR="00517149" w:rsidRPr="00414DF9" w:rsidRDefault="00517149" w:rsidP="004C06EC">
            <w:pPr>
              <w:pStyle w:val="TAL"/>
              <w:jc w:val="center"/>
            </w:pPr>
            <w:r w:rsidRPr="00414DF9">
              <w:rPr>
                <w:bCs/>
                <w:iCs/>
              </w:rPr>
              <w:t>N/A</w:t>
            </w:r>
          </w:p>
        </w:tc>
      </w:tr>
      <w:tr w:rsidR="00414DF9" w:rsidRPr="00414DF9" w14:paraId="7FCF607A" w14:textId="77777777" w:rsidTr="004C06EC">
        <w:trPr>
          <w:cantSplit/>
          <w:tblHeader/>
        </w:trPr>
        <w:tc>
          <w:tcPr>
            <w:tcW w:w="6917" w:type="dxa"/>
          </w:tcPr>
          <w:p w14:paraId="17ED0B77" w14:textId="77777777" w:rsidR="009F0969" w:rsidRPr="00414DF9" w:rsidRDefault="009F0969" w:rsidP="004C06EC">
            <w:pPr>
              <w:pStyle w:val="TAL"/>
              <w:rPr>
                <w:b/>
                <w:bCs/>
                <w:i/>
                <w:iCs/>
              </w:rPr>
            </w:pPr>
            <w:r w:rsidRPr="00414DF9">
              <w:rPr>
                <w:b/>
                <w:bCs/>
                <w:i/>
                <w:iCs/>
              </w:rPr>
              <w:t>fdm-BroadcastUnicast-r17</w:t>
            </w:r>
          </w:p>
          <w:p w14:paraId="7BDD86A7" w14:textId="40B24C99"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unicast PDSCH and one group-common PDSCH for broadcast in RRC CONNECTED in a slot</w:t>
            </w:r>
            <w:r w:rsidR="00F54E64" w:rsidRPr="00414DF9">
              <w:t xml:space="preserve"> are partially or fully overlapping in time domain and non-overlapping in frequency domain</w:t>
            </w:r>
            <w:r w:rsidRPr="00414DF9">
              <w:rPr>
                <w:rFonts w:cs="Arial"/>
                <w:szCs w:val="18"/>
              </w:rPr>
              <w:t>.</w:t>
            </w:r>
          </w:p>
          <w:p w14:paraId="7C83BE3C" w14:textId="77777777" w:rsidR="009F0969" w:rsidRPr="00414DF9" w:rsidRDefault="009F0969" w:rsidP="004C06EC">
            <w:pPr>
              <w:pStyle w:val="TAL"/>
              <w:rPr>
                <w:rFonts w:cs="Arial"/>
                <w:szCs w:val="18"/>
              </w:rPr>
            </w:pPr>
          </w:p>
          <w:p w14:paraId="6525F084" w14:textId="77777777" w:rsidR="009F0969" w:rsidRPr="00414DF9" w:rsidRDefault="009F0969" w:rsidP="004C06EC">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7B88E75E" w14:textId="77777777" w:rsidR="009F0969" w:rsidRPr="00414DF9" w:rsidRDefault="009F0969" w:rsidP="004C06EC">
            <w:pPr>
              <w:pStyle w:val="TAL"/>
              <w:jc w:val="center"/>
            </w:pPr>
            <w:r w:rsidRPr="00414DF9">
              <w:t>FSPC</w:t>
            </w:r>
          </w:p>
        </w:tc>
        <w:tc>
          <w:tcPr>
            <w:tcW w:w="567" w:type="dxa"/>
          </w:tcPr>
          <w:p w14:paraId="4E21052C" w14:textId="77777777" w:rsidR="009F0969" w:rsidRPr="00414DF9" w:rsidRDefault="009F0969" w:rsidP="004C06EC">
            <w:pPr>
              <w:pStyle w:val="TAL"/>
              <w:jc w:val="center"/>
            </w:pPr>
            <w:r w:rsidRPr="00414DF9">
              <w:rPr>
                <w:bCs/>
                <w:iCs/>
              </w:rPr>
              <w:t>No</w:t>
            </w:r>
          </w:p>
        </w:tc>
        <w:tc>
          <w:tcPr>
            <w:tcW w:w="709" w:type="dxa"/>
          </w:tcPr>
          <w:p w14:paraId="63D044EB" w14:textId="77777777" w:rsidR="009F0969" w:rsidRPr="00414DF9" w:rsidRDefault="009F0969" w:rsidP="004C06EC">
            <w:pPr>
              <w:pStyle w:val="TAL"/>
              <w:jc w:val="center"/>
              <w:rPr>
                <w:bCs/>
                <w:iCs/>
              </w:rPr>
            </w:pPr>
            <w:r w:rsidRPr="00414DF9">
              <w:rPr>
                <w:bCs/>
                <w:iCs/>
              </w:rPr>
              <w:t>N/A</w:t>
            </w:r>
          </w:p>
        </w:tc>
        <w:tc>
          <w:tcPr>
            <w:tcW w:w="728" w:type="dxa"/>
          </w:tcPr>
          <w:p w14:paraId="47F0E6B4" w14:textId="77777777" w:rsidR="009F0969" w:rsidRPr="00414DF9" w:rsidRDefault="009F0969" w:rsidP="004C06EC">
            <w:pPr>
              <w:pStyle w:val="TAL"/>
              <w:jc w:val="center"/>
            </w:pPr>
            <w:r w:rsidRPr="00414DF9">
              <w:rPr>
                <w:bCs/>
                <w:iCs/>
              </w:rPr>
              <w:t>N/A</w:t>
            </w:r>
          </w:p>
        </w:tc>
      </w:tr>
      <w:tr w:rsidR="00414DF9" w:rsidRPr="00414DF9" w14:paraId="0E4ED9CF" w14:textId="77777777" w:rsidTr="004C06EC">
        <w:trPr>
          <w:cantSplit/>
          <w:tblHeader/>
        </w:trPr>
        <w:tc>
          <w:tcPr>
            <w:tcW w:w="6917" w:type="dxa"/>
          </w:tcPr>
          <w:p w14:paraId="51B52766" w14:textId="77777777" w:rsidR="009F0969" w:rsidRPr="00414DF9" w:rsidRDefault="009F0969" w:rsidP="004C06EC">
            <w:pPr>
              <w:pStyle w:val="TAL"/>
              <w:rPr>
                <w:b/>
                <w:bCs/>
                <w:i/>
                <w:iCs/>
              </w:rPr>
            </w:pPr>
            <w:r w:rsidRPr="00414DF9">
              <w:rPr>
                <w:b/>
                <w:bCs/>
                <w:i/>
                <w:iCs/>
              </w:rPr>
              <w:t>fdm-MulticastUnicast-r17</w:t>
            </w:r>
          </w:p>
          <w:p w14:paraId="2DB5504B" w14:textId="5541C4F1" w:rsidR="009F0969" w:rsidRPr="00414DF9" w:rsidRDefault="009F0969" w:rsidP="004C06EC">
            <w:pPr>
              <w:pStyle w:val="TAL"/>
            </w:pPr>
            <w:r w:rsidRPr="00414DF9">
              <w:t xml:space="preserve">Indicates whether the UE supports </w:t>
            </w:r>
            <w:r w:rsidR="00F54E64" w:rsidRPr="00414DF9">
              <w:t>overlapping PDSCH reception that</w:t>
            </w:r>
            <w:r w:rsidRPr="00414DF9">
              <w:t xml:space="preserve"> one </w:t>
            </w:r>
            <w:r w:rsidR="00FE4191" w:rsidRPr="00414DF9">
              <w:t xml:space="preserve">dynamically scheduled </w:t>
            </w:r>
            <w:r w:rsidRPr="00414DF9">
              <w:t xml:space="preserve">unicast PDSCH and one </w:t>
            </w:r>
            <w:r w:rsidR="00FE4191" w:rsidRPr="00414DF9">
              <w:t xml:space="preserve">dynamically scheduled </w:t>
            </w:r>
            <w:r w:rsidRPr="00414DF9">
              <w:t>group-common PDSCH for multicast in RRC CONNECTED in a slot</w:t>
            </w:r>
            <w:r w:rsidR="00F54E64" w:rsidRPr="00414DF9">
              <w:t xml:space="preserve"> are partially or fully overlapping in time domain and non-overlapping in frequency domain</w:t>
            </w:r>
            <w:r w:rsidRPr="00414DF9">
              <w:t>.</w:t>
            </w:r>
          </w:p>
          <w:p w14:paraId="1FD617BA" w14:textId="77777777" w:rsidR="009F0969" w:rsidRPr="00414DF9" w:rsidRDefault="009F0969" w:rsidP="004C06EC">
            <w:pPr>
              <w:pStyle w:val="TAL"/>
            </w:pPr>
          </w:p>
          <w:p w14:paraId="4AA9D6B8" w14:textId="3FC53FD8" w:rsidR="00F54E64" w:rsidRPr="00414DF9" w:rsidRDefault="009F0969" w:rsidP="00F54E64">
            <w:pPr>
              <w:pStyle w:val="TAL"/>
              <w:rPr>
                <w:i/>
                <w:iCs/>
              </w:rPr>
            </w:pPr>
            <w:r w:rsidRPr="00414DF9">
              <w:t xml:space="preserve">A UE supporting this feature shall also indicate support of </w:t>
            </w:r>
            <w:r w:rsidRPr="00414DF9">
              <w:rPr>
                <w:i/>
                <w:iCs/>
              </w:rPr>
              <w:t>dynamicMulticastPCell-r17</w:t>
            </w:r>
            <w:r w:rsidR="00FE4191" w:rsidRPr="00414DF9">
              <w:t>, or at least one of {</w:t>
            </w:r>
            <w:r w:rsidR="00FE4191" w:rsidRPr="00414DF9">
              <w:rPr>
                <w:i/>
                <w:iCs/>
              </w:rPr>
              <w:t>ack-NACK-FeedbackForSPS-Multicast-r17</w:t>
            </w:r>
            <w:r w:rsidR="00FE4191" w:rsidRPr="00414DF9">
              <w:t xml:space="preserve">, </w:t>
            </w:r>
            <w:r w:rsidR="00FE4191" w:rsidRPr="00414DF9">
              <w:rPr>
                <w:i/>
                <w:iCs/>
              </w:rPr>
              <w:t>nack-OnlyFeedbackForSPS-Multicast-r17</w:t>
            </w:r>
            <w:r w:rsidR="00FE4191" w:rsidRPr="00414DF9">
              <w:t>}</w:t>
            </w:r>
            <w:r w:rsidRPr="00414DF9">
              <w:rPr>
                <w:i/>
                <w:iCs/>
              </w:rPr>
              <w:t>.</w:t>
            </w:r>
          </w:p>
          <w:p w14:paraId="709F27FC" w14:textId="77777777" w:rsidR="00F54E64" w:rsidRPr="00414DF9" w:rsidRDefault="00F54E64" w:rsidP="00F54E64">
            <w:pPr>
              <w:pStyle w:val="TAL"/>
              <w:rPr>
                <w:i/>
                <w:iCs/>
              </w:rPr>
            </w:pPr>
          </w:p>
          <w:p w14:paraId="7359032C" w14:textId="24CDD1E7" w:rsidR="009F0969" w:rsidRPr="00414DF9" w:rsidRDefault="00F54E64" w:rsidP="0036510F">
            <w:pPr>
              <w:pStyle w:val="TAN"/>
              <w:rPr>
                <w:b/>
                <w:bCs/>
                <w:i/>
                <w:iCs/>
              </w:rPr>
            </w:pPr>
            <w:r w:rsidRPr="00414DF9">
              <w:t>NOTE:</w:t>
            </w:r>
            <w:r w:rsidRPr="00414DF9">
              <w:tab/>
              <w:t>The UE supporting this feature is not required to support FDMed SPS.</w:t>
            </w:r>
          </w:p>
        </w:tc>
        <w:tc>
          <w:tcPr>
            <w:tcW w:w="709" w:type="dxa"/>
          </w:tcPr>
          <w:p w14:paraId="38DBAF90" w14:textId="77777777" w:rsidR="009F0969" w:rsidRPr="00414DF9" w:rsidRDefault="009F0969" w:rsidP="004C06EC">
            <w:pPr>
              <w:pStyle w:val="TAL"/>
              <w:jc w:val="center"/>
            </w:pPr>
            <w:r w:rsidRPr="00414DF9">
              <w:t>FSPC</w:t>
            </w:r>
          </w:p>
        </w:tc>
        <w:tc>
          <w:tcPr>
            <w:tcW w:w="567" w:type="dxa"/>
          </w:tcPr>
          <w:p w14:paraId="5EEAF576" w14:textId="77777777" w:rsidR="009F0969" w:rsidRPr="00414DF9" w:rsidRDefault="009F0969" w:rsidP="004C06EC">
            <w:pPr>
              <w:pStyle w:val="TAL"/>
              <w:jc w:val="center"/>
            </w:pPr>
            <w:r w:rsidRPr="00414DF9">
              <w:rPr>
                <w:bCs/>
                <w:iCs/>
              </w:rPr>
              <w:t>No</w:t>
            </w:r>
          </w:p>
        </w:tc>
        <w:tc>
          <w:tcPr>
            <w:tcW w:w="709" w:type="dxa"/>
          </w:tcPr>
          <w:p w14:paraId="76D79B03" w14:textId="77777777" w:rsidR="009F0969" w:rsidRPr="00414DF9" w:rsidRDefault="009F0969" w:rsidP="004C06EC">
            <w:pPr>
              <w:pStyle w:val="TAL"/>
              <w:jc w:val="center"/>
              <w:rPr>
                <w:bCs/>
                <w:iCs/>
              </w:rPr>
            </w:pPr>
            <w:r w:rsidRPr="00414DF9">
              <w:rPr>
                <w:bCs/>
                <w:iCs/>
              </w:rPr>
              <w:t>N/A</w:t>
            </w:r>
          </w:p>
        </w:tc>
        <w:tc>
          <w:tcPr>
            <w:tcW w:w="728" w:type="dxa"/>
          </w:tcPr>
          <w:p w14:paraId="4862B88D" w14:textId="77777777" w:rsidR="009F0969" w:rsidRPr="00414DF9" w:rsidRDefault="009F0969" w:rsidP="004C06EC">
            <w:pPr>
              <w:pStyle w:val="TAL"/>
              <w:jc w:val="center"/>
            </w:pPr>
            <w:r w:rsidRPr="00414DF9">
              <w:rPr>
                <w:bCs/>
                <w:iCs/>
              </w:rPr>
              <w:t>N/A</w:t>
            </w:r>
          </w:p>
        </w:tc>
      </w:tr>
      <w:tr w:rsidR="00414DF9" w:rsidRPr="00414DF9" w14:paraId="10194703" w14:textId="77777777" w:rsidTr="004C06EC">
        <w:trPr>
          <w:cantSplit/>
          <w:tblHeader/>
        </w:trPr>
        <w:tc>
          <w:tcPr>
            <w:tcW w:w="6917" w:type="dxa"/>
          </w:tcPr>
          <w:p w14:paraId="2CEF903C" w14:textId="1C2D7689" w:rsidR="00F54E64" w:rsidRPr="00414DF9" w:rsidRDefault="00F54E64" w:rsidP="004C06EC">
            <w:pPr>
              <w:pStyle w:val="TAL"/>
              <w:rPr>
                <w:b/>
                <w:bCs/>
                <w:i/>
                <w:iCs/>
              </w:rPr>
            </w:pPr>
            <w:r w:rsidRPr="00414DF9">
              <w:rPr>
                <w:b/>
                <w:bCs/>
                <w:i/>
                <w:iCs/>
              </w:rPr>
              <w:lastRenderedPageBreak/>
              <w:t>intraSlotTDM-UnicastGroupCommonPDSCH-r17</w:t>
            </w:r>
          </w:p>
          <w:p w14:paraId="7D7D0D68" w14:textId="7BB4E3BD" w:rsidR="00F54E64" w:rsidRPr="00414DF9" w:rsidRDefault="00F54E64" w:rsidP="004C06EC">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14DF9" w:rsidRDefault="00F54E64" w:rsidP="004C06EC">
            <w:pPr>
              <w:pStyle w:val="TAL"/>
            </w:pPr>
          </w:p>
          <w:p w14:paraId="40B43D1F" w14:textId="77777777" w:rsidR="00F54E64" w:rsidRPr="00414DF9" w:rsidRDefault="00F54E64" w:rsidP="004C06EC">
            <w:pPr>
              <w:pStyle w:val="TAL"/>
            </w:pPr>
            <w:r w:rsidRPr="00414DF9">
              <w:t>This feature includes the following functional components:</w:t>
            </w:r>
          </w:p>
          <w:p w14:paraId="5D99B2D0" w14:textId="77777777" w:rsidR="00F54E64" w:rsidRPr="00414DF9" w:rsidRDefault="00F54E64" w:rsidP="004C06EC">
            <w:pPr>
              <w:pStyle w:val="TAL"/>
            </w:pPr>
          </w:p>
          <w:p w14:paraId="6C6DCC9F"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4B4FE1A7"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M (M&gt;1) TDMed unicast PDSCHs and one group-common PDSCH in a slot per CC;</w:t>
            </w:r>
          </w:p>
          <w:p w14:paraId="5290A11A"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11814FB2"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TDM between K (K&gt;1) TDMed unicast PDSCHs and L (L&gt;1) TDMed group-common PDSCHs in a slot per CC;</w:t>
            </w:r>
          </w:p>
          <w:p w14:paraId="28DB0CB3"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TDMed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7682E8DE" w14:textId="77777777" w:rsidR="00F54E64" w:rsidRPr="00414DF9" w:rsidRDefault="00F54E64" w:rsidP="004C06EC">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172C958C" w14:textId="77777777" w:rsidR="00F54E64" w:rsidRPr="00414DF9" w:rsidRDefault="00F54E64" w:rsidP="004C06EC">
            <w:pPr>
              <w:pStyle w:val="TAL"/>
            </w:pPr>
          </w:p>
          <w:p w14:paraId="2471C9F1" w14:textId="77777777" w:rsidR="00F54E64" w:rsidRPr="00414DF9" w:rsidRDefault="00F54E64" w:rsidP="004C06EC">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3C5CF13A" w14:textId="77777777" w:rsidR="00F54E64" w:rsidRPr="00414DF9" w:rsidRDefault="00F54E64" w:rsidP="004C06EC">
            <w:pPr>
              <w:pStyle w:val="TAL"/>
            </w:pPr>
          </w:p>
          <w:p w14:paraId="549F0D45" w14:textId="77777777" w:rsidR="00F54E64" w:rsidRPr="00414DF9" w:rsidRDefault="00F54E64" w:rsidP="004C06EC">
            <w:pPr>
              <w:pStyle w:val="TAN"/>
            </w:pPr>
            <w:r w:rsidRPr="00414DF9">
              <w:t>NOTE1:</w:t>
            </w:r>
            <w:r w:rsidRPr="00414DF9">
              <w:tab/>
              <w:t>Group-common PDSCH(s) are counted as unicast PDSCH(s).</w:t>
            </w:r>
          </w:p>
          <w:p w14:paraId="742D9B57" w14:textId="257F2E63" w:rsidR="00F54E64" w:rsidRPr="00414DF9" w:rsidRDefault="00F54E64" w:rsidP="0036510F">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14AD3E70" w14:textId="77777777" w:rsidR="00F54E64" w:rsidRPr="00414DF9" w:rsidRDefault="00F54E64" w:rsidP="004C06EC">
            <w:pPr>
              <w:pStyle w:val="TAL"/>
              <w:jc w:val="center"/>
            </w:pPr>
            <w:r w:rsidRPr="00414DF9">
              <w:t>FSPC</w:t>
            </w:r>
          </w:p>
        </w:tc>
        <w:tc>
          <w:tcPr>
            <w:tcW w:w="567" w:type="dxa"/>
          </w:tcPr>
          <w:p w14:paraId="5540FC78" w14:textId="77777777" w:rsidR="00F54E64" w:rsidRPr="00414DF9" w:rsidRDefault="00F54E64" w:rsidP="004C06EC">
            <w:pPr>
              <w:pStyle w:val="TAL"/>
              <w:jc w:val="center"/>
              <w:rPr>
                <w:bCs/>
                <w:iCs/>
              </w:rPr>
            </w:pPr>
            <w:r w:rsidRPr="00414DF9">
              <w:rPr>
                <w:bCs/>
                <w:iCs/>
              </w:rPr>
              <w:t>No</w:t>
            </w:r>
          </w:p>
        </w:tc>
        <w:tc>
          <w:tcPr>
            <w:tcW w:w="709" w:type="dxa"/>
          </w:tcPr>
          <w:p w14:paraId="392260C2" w14:textId="77777777" w:rsidR="00F54E64" w:rsidRPr="00414DF9" w:rsidRDefault="00F54E64" w:rsidP="004C06EC">
            <w:pPr>
              <w:pStyle w:val="TAL"/>
              <w:jc w:val="center"/>
              <w:rPr>
                <w:bCs/>
                <w:iCs/>
              </w:rPr>
            </w:pPr>
            <w:r w:rsidRPr="00414DF9">
              <w:rPr>
                <w:bCs/>
                <w:iCs/>
              </w:rPr>
              <w:t>N/A</w:t>
            </w:r>
          </w:p>
        </w:tc>
        <w:tc>
          <w:tcPr>
            <w:tcW w:w="728" w:type="dxa"/>
          </w:tcPr>
          <w:p w14:paraId="76E6D228" w14:textId="77777777" w:rsidR="00F54E64" w:rsidRPr="00414DF9" w:rsidRDefault="00F54E64" w:rsidP="004C06EC">
            <w:pPr>
              <w:pStyle w:val="TAL"/>
              <w:jc w:val="center"/>
              <w:rPr>
                <w:bCs/>
                <w:iCs/>
              </w:rPr>
            </w:pPr>
            <w:r w:rsidRPr="00414DF9">
              <w:rPr>
                <w:bCs/>
                <w:iCs/>
              </w:rPr>
              <w:t>N/A</w:t>
            </w:r>
          </w:p>
        </w:tc>
      </w:tr>
      <w:tr w:rsidR="00414DF9" w:rsidRPr="00414DF9" w14:paraId="1046BEBF" w14:textId="77777777" w:rsidTr="004C06EC">
        <w:trPr>
          <w:cantSplit/>
          <w:tblHeader/>
        </w:trPr>
        <w:tc>
          <w:tcPr>
            <w:tcW w:w="6917" w:type="dxa"/>
          </w:tcPr>
          <w:p w14:paraId="170441D6" w14:textId="77777777" w:rsidR="00CC62ED" w:rsidRPr="00414DF9" w:rsidRDefault="00CC62ED" w:rsidP="004C06EC">
            <w:pPr>
              <w:pStyle w:val="TAL"/>
              <w:rPr>
                <w:b/>
                <w:bCs/>
                <w:i/>
                <w:iCs/>
                <w:lang w:eastAsia="zh-CN"/>
              </w:rPr>
            </w:pPr>
            <w:r w:rsidRPr="00414DF9">
              <w:rPr>
                <w:b/>
                <w:bCs/>
                <w:i/>
                <w:iCs/>
              </w:rPr>
              <w:t>maxModulationOrderForMulticastDataRateCalculation-r17</w:t>
            </w:r>
          </w:p>
          <w:p w14:paraId="594BDD94" w14:textId="0B64CE32" w:rsidR="00CC62ED" w:rsidRPr="00414DF9" w:rsidRDefault="00CC62ED" w:rsidP="004C06EC">
            <w:pPr>
              <w:pStyle w:val="TAL"/>
            </w:pPr>
            <w:r w:rsidRPr="00414DF9">
              <w:t>Defines the maximum modulation order used for maximum data rate calculation for multicast PDSCH</w:t>
            </w:r>
            <w:r w:rsidR="00517149" w:rsidRPr="00414DF9">
              <w:t xml:space="preserve"> in RRC_CONNECTED</w:t>
            </w:r>
            <w:r w:rsidRPr="00414DF9">
              <w:t>.</w:t>
            </w:r>
          </w:p>
          <w:p w14:paraId="4E805433" w14:textId="77777777" w:rsidR="00CC62ED" w:rsidRPr="00414DF9" w:rsidRDefault="00CC62ED"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14DF9" w:rsidRDefault="00CC62ED" w:rsidP="00F54E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14DF9" w:rsidRDefault="00F54E64" w:rsidP="00F54E64">
            <w:pPr>
              <w:pStyle w:val="B1"/>
              <w:spacing w:after="0"/>
              <w:rPr>
                <w:rFonts w:ascii="Arial" w:hAnsi="Arial" w:cs="Arial"/>
                <w:sz w:val="18"/>
                <w:szCs w:val="18"/>
              </w:rPr>
            </w:pPr>
          </w:p>
          <w:p w14:paraId="2C2B15C6" w14:textId="246CF9E3" w:rsidR="00CC62ED" w:rsidRPr="00414DF9" w:rsidRDefault="00F54E64" w:rsidP="0036510F">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0BEF2054" w14:textId="77777777" w:rsidR="00CC62ED" w:rsidRPr="00414DF9" w:rsidRDefault="00CC62ED" w:rsidP="004C06EC">
            <w:pPr>
              <w:pStyle w:val="TAL"/>
              <w:jc w:val="center"/>
            </w:pPr>
            <w:r w:rsidRPr="00414DF9">
              <w:t>FSPC</w:t>
            </w:r>
          </w:p>
        </w:tc>
        <w:tc>
          <w:tcPr>
            <w:tcW w:w="567" w:type="dxa"/>
          </w:tcPr>
          <w:p w14:paraId="6FB7F05C" w14:textId="77777777" w:rsidR="00CC62ED" w:rsidRPr="00414DF9" w:rsidRDefault="00CC62ED" w:rsidP="004C06EC">
            <w:pPr>
              <w:pStyle w:val="TAL"/>
              <w:jc w:val="center"/>
            </w:pPr>
            <w:r w:rsidRPr="00414DF9">
              <w:t>No</w:t>
            </w:r>
          </w:p>
        </w:tc>
        <w:tc>
          <w:tcPr>
            <w:tcW w:w="709" w:type="dxa"/>
          </w:tcPr>
          <w:p w14:paraId="7E8CDBF3" w14:textId="77777777" w:rsidR="00CC62ED" w:rsidRPr="00414DF9" w:rsidRDefault="00CC62ED" w:rsidP="004C06EC">
            <w:pPr>
              <w:pStyle w:val="TAL"/>
              <w:jc w:val="center"/>
              <w:rPr>
                <w:bCs/>
                <w:iCs/>
              </w:rPr>
            </w:pPr>
            <w:r w:rsidRPr="00414DF9">
              <w:rPr>
                <w:bCs/>
                <w:iCs/>
              </w:rPr>
              <w:t>N/A</w:t>
            </w:r>
          </w:p>
        </w:tc>
        <w:tc>
          <w:tcPr>
            <w:tcW w:w="728" w:type="dxa"/>
          </w:tcPr>
          <w:p w14:paraId="7CDEF415" w14:textId="77777777" w:rsidR="00CC62ED" w:rsidRPr="00414DF9" w:rsidRDefault="00CC62ED" w:rsidP="004C06EC">
            <w:pPr>
              <w:pStyle w:val="TAL"/>
              <w:jc w:val="center"/>
              <w:rPr>
                <w:bCs/>
                <w:iCs/>
              </w:rPr>
            </w:pPr>
            <w:r w:rsidRPr="00414DF9">
              <w:rPr>
                <w:bCs/>
                <w:iCs/>
              </w:rPr>
              <w:t>N/A</w:t>
            </w:r>
          </w:p>
        </w:tc>
      </w:tr>
      <w:tr w:rsidR="00414DF9" w:rsidRPr="00414DF9" w14:paraId="44362371" w14:textId="77777777" w:rsidTr="0026000E">
        <w:trPr>
          <w:cantSplit/>
          <w:tblHeader/>
        </w:trPr>
        <w:tc>
          <w:tcPr>
            <w:tcW w:w="6917" w:type="dxa"/>
          </w:tcPr>
          <w:p w14:paraId="65A088FD" w14:textId="35E9B5A6" w:rsidR="001F7FB0" w:rsidRPr="00414DF9" w:rsidRDefault="001F7FB0" w:rsidP="00234276">
            <w:pPr>
              <w:pStyle w:val="TAL"/>
              <w:rPr>
                <w:b/>
                <w:bCs/>
                <w:i/>
                <w:iCs/>
              </w:rPr>
            </w:pPr>
            <w:r w:rsidRPr="00414DF9">
              <w:rPr>
                <w:b/>
                <w:bCs/>
                <w:i/>
                <w:iCs/>
              </w:rPr>
              <w:t>maxNumberMIMO-LayersPDSCH</w:t>
            </w:r>
            <w:ins w:id="20" w:author="Xiaomi" w:date="2025-05-07T14:21:00Z">
              <w:r w:rsidR="00904C79">
                <w:rPr>
                  <w:b/>
                  <w:bCs/>
                  <w:i/>
                  <w:iCs/>
                </w:rPr>
                <w:t>, maxNumberMIMO-LayersPDSCH-v1900</w:t>
              </w:r>
            </w:ins>
          </w:p>
          <w:p w14:paraId="211FB63C" w14:textId="43C7757B" w:rsidR="001F7FB0" w:rsidRPr="001B4FEE" w:rsidDel="00245BB7" w:rsidRDefault="001F7FB0" w:rsidP="00234276">
            <w:pPr>
              <w:pStyle w:val="TAL"/>
              <w:rPr>
                <w:del w:id="21" w:author="Ziyi-v3" w:date="2025-04-23T15:23:00Z"/>
              </w:rPr>
            </w:pPr>
            <w:r w:rsidRPr="00414DF9">
              <w:t xml:space="preserve">Defines the maximum number of spatial multiplexing layer(s) supported by the UE for DL reception. For single CC standalone NR, it is mandatory with capability </w:t>
            </w:r>
            <w:r w:rsidR="00A85607" w:rsidRPr="00414DF9">
              <w:t>signalling</w:t>
            </w:r>
            <w:r w:rsidRPr="00414DF9">
              <w:t xml:space="preserve"> to support at least 4 MIMO layers in the bands where 4Rx is specified as mandatory for the given UE and at least 2 MIMO layers in FR2. </w:t>
            </w:r>
            <w:r w:rsidR="00882070" w:rsidRPr="00414DF9">
              <w:rPr>
                <w:lang w:eastAsia="fr-FR"/>
              </w:rPr>
              <w:t xml:space="preserve">If </w:t>
            </w:r>
            <w:r w:rsidR="00882070" w:rsidRPr="00414DF9">
              <w:rPr>
                <w:i/>
                <w:iCs/>
                <w:lang w:eastAsia="fr-FR"/>
              </w:rPr>
              <w:t>supportOf2RxXR</w:t>
            </w:r>
            <w:r w:rsidR="00882070"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7D393D0C" w14:textId="77777777" w:rsidR="00904C79" w:rsidRPr="00C9004C" w:rsidRDefault="00904C79" w:rsidP="00904C79">
            <w:pPr>
              <w:pStyle w:val="TAL"/>
              <w:rPr>
                <w:ins w:id="22" w:author="Xiaomi" w:date="2025-05-07T14:21:00Z"/>
                <w:rFonts w:eastAsia="等线"/>
                <w:lang w:eastAsia="zh-CN"/>
              </w:rPr>
            </w:pPr>
            <w:ins w:id="23" w:author="Xiaomi" w:date="2025-05-07T14:21:00Z">
              <w:r>
                <w:t>A</w:t>
              </w:r>
              <w:r w:rsidRPr="001D61B4">
                <w:t xml:space="preserve"> UE </w:t>
              </w:r>
              <w:r>
                <w:t xml:space="preserve">shall also include </w:t>
              </w:r>
              <w:r w:rsidRPr="001D61B4">
                <w:rPr>
                  <w:i/>
                  <w:iCs/>
                </w:rPr>
                <w:t>maxNumberMIMO-LayersPDSCH</w:t>
              </w:r>
              <w:r>
                <w:t xml:space="preserve"> if </w:t>
              </w:r>
              <w:r w:rsidRPr="001D61B4">
                <w:rPr>
                  <w:i/>
                  <w:iCs/>
                </w:rPr>
                <w:t>maxNumberMIMO-LayersPDSCH-v1900</w:t>
              </w:r>
              <w:r>
                <w:t xml:space="preserve"> is reported.</w:t>
              </w:r>
            </w:ins>
          </w:p>
          <w:p w14:paraId="692A35EE" w14:textId="2ED87B60" w:rsidR="00CD6ED4" w:rsidRPr="00904C79" w:rsidDel="00283FF4" w:rsidRDefault="00904C79" w:rsidP="00234276">
            <w:pPr>
              <w:pStyle w:val="TAL"/>
              <w:rPr>
                <w:del w:id="24" w:author="Ziyi-v3" w:date="2025-04-23T15:22:00Z"/>
                <w:rFonts w:eastAsiaTheme="minorEastAsia"/>
                <w:rPrChange w:id="25" w:author="Xiaomi" w:date="2025-05-07T14:21:00Z">
                  <w:rPr>
                    <w:del w:id="26" w:author="Ziyi-v3" w:date="2025-04-23T15:22:00Z"/>
                    <w:rFonts w:eastAsia="等线"/>
                    <w:lang w:eastAsia="zh-CN"/>
                  </w:rPr>
                </w:rPrChange>
              </w:rPr>
            </w:pPr>
            <w:ins w:id="27" w:author="Xiaomi" w:date="2025-05-07T14:21:00Z">
              <w:r>
                <w:rPr>
                  <w:rFonts w:eastAsia="等线"/>
                </w:rPr>
                <w:t>W</w:t>
              </w:r>
              <w:r w:rsidRPr="000C7DAF">
                <w:rPr>
                  <w:rFonts w:eastAsia="等线"/>
                </w:rPr>
                <w:t xml:space="preserve">hen </w:t>
              </w:r>
              <w:r>
                <w:rPr>
                  <w:rFonts w:eastAsia="等线"/>
                </w:rPr>
                <w:t xml:space="preserve">the </w:t>
              </w:r>
              <w:r w:rsidRPr="001D61B4">
                <w:rPr>
                  <w:rFonts w:eastAsia="等线"/>
                  <w:i/>
                  <w:iCs/>
                </w:rPr>
                <w:t xml:space="preserve">maxNumberMIMO-LayersPDSCH </w:t>
              </w:r>
              <w:r>
                <w:rPr>
                  <w:rFonts w:eastAsia="等线"/>
                </w:rPr>
                <w:t>and the</w:t>
              </w:r>
              <w:r w:rsidRPr="001B4FEE">
                <w:rPr>
                  <w:rFonts w:eastAsia="等线"/>
                </w:rPr>
                <w:t xml:space="preserve"> </w:t>
              </w:r>
              <w:r w:rsidRPr="001D61B4">
                <w:rPr>
                  <w:rFonts w:eastAsia="等线"/>
                  <w:i/>
                  <w:iCs/>
                </w:rPr>
                <w:t>maxNumberMIMO-LayersPDSCH-v1900</w:t>
              </w:r>
              <w:r>
                <w:rPr>
                  <w:rFonts w:eastAsia="等线"/>
                </w:rPr>
                <w:t xml:space="preserve"> </w:t>
              </w:r>
              <w:r w:rsidRPr="000C7DAF">
                <w:rPr>
                  <w:rFonts w:eastAsia="等线"/>
                </w:rPr>
                <w:t>are reported</w:t>
              </w:r>
              <w:r>
                <w:rPr>
                  <w:rFonts w:eastAsia="等线"/>
                </w:rPr>
                <w:t xml:space="preserve"> </w:t>
              </w:r>
              <w:r w:rsidRPr="000C7DAF">
                <w:rPr>
                  <w:rFonts w:eastAsia="等线"/>
                </w:rPr>
                <w:t xml:space="preserve">together for a CC, the network which is able to decode the </w:t>
              </w:r>
              <w:r w:rsidRPr="00A33579">
                <w:rPr>
                  <w:rFonts w:eastAsia="等线"/>
                  <w:i/>
                  <w:iCs/>
                </w:rPr>
                <w:t>maxNumberMIMO-LayersPDSCH</w:t>
              </w:r>
              <w:r>
                <w:rPr>
                  <w:rFonts w:eastAsia="等线"/>
                  <w:i/>
                  <w:iCs/>
                </w:rPr>
                <w:t>-v1900</w:t>
              </w:r>
              <w:r w:rsidRPr="000C7DAF">
                <w:rPr>
                  <w:rFonts w:eastAsia="等线"/>
                </w:rPr>
                <w:t xml:space="preserve"> </w:t>
              </w:r>
              <w:r>
                <w:rPr>
                  <w:rFonts w:eastAsia="等线"/>
                </w:rPr>
                <w:t>can ignore</w:t>
              </w:r>
              <w:r w:rsidRPr="000C7DAF">
                <w:rPr>
                  <w:rFonts w:eastAsia="等线"/>
                </w:rPr>
                <w:t xml:space="preserve"> the </w:t>
              </w:r>
              <w:r>
                <w:rPr>
                  <w:rFonts w:eastAsia="等线"/>
                </w:rPr>
                <w:t xml:space="preserve">value reported in </w:t>
              </w:r>
              <w:r w:rsidRPr="00A33579">
                <w:rPr>
                  <w:rFonts w:eastAsia="等线"/>
                  <w:i/>
                  <w:iCs/>
                </w:rPr>
                <w:t>maxNumberMIMO-LayersPDSCH</w:t>
              </w:r>
              <w:r>
                <w:rPr>
                  <w:rFonts w:eastAsia="等线"/>
                </w:rPr>
                <w:t>.</w:t>
              </w:r>
            </w:ins>
          </w:p>
          <w:p w14:paraId="5AB44406" w14:textId="20034A1A" w:rsidR="00AE1985" w:rsidRPr="003778D8" w:rsidRDefault="00FD7210" w:rsidP="00234276">
            <w:pPr>
              <w:pStyle w:val="TAL"/>
              <w:rPr>
                <w:rFonts w:eastAsia="等线" w:cs="Arial"/>
                <w:i/>
                <w:noProof/>
                <w:lang w:eastAsia="zh-CN"/>
              </w:rPr>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50A28C85" w14:textId="77777777" w:rsidR="001F7FB0" w:rsidRPr="00414DF9" w:rsidRDefault="001F7FB0" w:rsidP="00234276">
            <w:pPr>
              <w:pStyle w:val="TAL"/>
              <w:jc w:val="center"/>
            </w:pPr>
            <w:r w:rsidRPr="00414DF9">
              <w:t>FSPC</w:t>
            </w:r>
          </w:p>
        </w:tc>
        <w:tc>
          <w:tcPr>
            <w:tcW w:w="567" w:type="dxa"/>
          </w:tcPr>
          <w:p w14:paraId="06F5AB34" w14:textId="77777777" w:rsidR="001F7FB0" w:rsidRPr="00414DF9" w:rsidRDefault="001F7FB0" w:rsidP="00234276">
            <w:pPr>
              <w:pStyle w:val="TAL"/>
              <w:jc w:val="center"/>
            </w:pPr>
            <w:r w:rsidRPr="00414DF9">
              <w:t>CY</w:t>
            </w:r>
          </w:p>
        </w:tc>
        <w:tc>
          <w:tcPr>
            <w:tcW w:w="709" w:type="dxa"/>
          </w:tcPr>
          <w:p w14:paraId="19B5980D" w14:textId="77777777" w:rsidR="001F7FB0" w:rsidRPr="00414DF9" w:rsidRDefault="001F7FB0" w:rsidP="00234276">
            <w:pPr>
              <w:pStyle w:val="TAL"/>
              <w:jc w:val="center"/>
            </w:pPr>
            <w:r w:rsidRPr="00414DF9">
              <w:rPr>
                <w:bCs/>
                <w:iCs/>
              </w:rPr>
              <w:t>N/A</w:t>
            </w:r>
          </w:p>
        </w:tc>
        <w:tc>
          <w:tcPr>
            <w:tcW w:w="728" w:type="dxa"/>
          </w:tcPr>
          <w:p w14:paraId="6696DA00" w14:textId="77777777" w:rsidR="001F7FB0" w:rsidRPr="00414DF9" w:rsidRDefault="001F7FB0" w:rsidP="00234276">
            <w:pPr>
              <w:pStyle w:val="TAL"/>
              <w:jc w:val="center"/>
            </w:pPr>
            <w:r w:rsidRPr="00414DF9">
              <w:rPr>
                <w:bCs/>
                <w:iCs/>
              </w:rPr>
              <w:t>N/A</w:t>
            </w:r>
          </w:p>
        </w:tc>
      </w:tr>
      <w:tr w:rsidR="00414DF9" w:rsidRPr="00414DF9" w14:paraId="3B64872A" w14:textId="77777777" w:rsidTr="0026000E">
        <w:trPr>
          <w:cantSplit/>
          <w:tblHeader/>
        </w:trPr>
        <w:tc>
          <w:tcPr>
            <w:tcW w:w="6917" w:type="dxa"/>
          </w:tcPr>
          <w:p w14:paraId="27A4C21A" w14:textId="77777777" w:rsidR="00E023AE" w:rsidRPr="00414DF9" w:rsidRDefault="00E023AE" w:rsidP="00E023AE">
            <w:pPr>
              <w:pStyle w:val="TAL"/>
              <w:rPr>
                <w:b/>
                <w:bCs/>
                <w:i/>
                <w:iCs/>
                <w:lang w:eastAsia="zh-CN"/>
              </w:rPr>
            </w:pPr>
            <w:r w:rsidRPr="00414DF9">
              <w:rPr>
                <w:b/>
                <w:bCs/>
                <w:i/>
                <w:iCs/>
              </w:rPr>
              <w:t>maxNumberMIMO-LayersMulticastPDSCH-r17</w:t>
            </w:r>
          </w:p>
          <w:p w14:paraId="76B72A12" w14:textId="61CE347E" w:rsidR="00E023AE" w:rsidRPr="00414DF9" w:rsidRDefault="00E023AE" w:rsidP="00E023AE">
            <w:pPr>
              <w:pStyle w:val="TAL"/>
            </w:pPr>
            <w:r w:rsidRPr="00414DF9">
              <w:t xml:space="preserve">Defines the maximum number of spatial multiplexing layer(s) supported by the UE for multicast PDSCH. </w:t>
            </w:r>
            <w:r w:rsidRPr="00414DF9">
              <w:rPr>
                <w:rFonts w:eastAsia="宋体"/>
                <w:lang w:eastAsia="zh-CN"/>
              </w:rPr>
              <w:t>If not reported, UE supports 1 MIMO layer only for multicast PDSCH</w:t>
            </w:r>
            <w:r w:rsidR="002F40FE" w:rsidRPr="00414DF9">
              <w:rPr>
                <w:rFonts w:eastAsia="宋体"/>
                <w:lang w:eastAsia="zh-CN"/>
              </w:rPr>
              <w:t>.</w:t>
            </w:r>
          </w:p>
          <w:p w14:paraId="6BD5F171" w14:textId="77777777" w:rsidR="00E023AE" w:rsidRPr="00414DF9" w:rsidRDefault="00E023AE" w:rsidP="00E023AE">
            <w:pPr>
              <w:pStyle w:val="TAL"/>
            </w:pPr>
          </w:p>
          <w:p w14:paraId="099C7477" w14:textId="77777777" w:rsidR="00E023AE" w:rsidRPr="00414DF9" w:rsidRDefault="00E023AE" w:rsidP="00E023AE">
            <w:pPr>
              <w:pStyle w:val="TAL"/>
            </w:pPr>
            <w:r w:rsidRPr="00414DF9">
              <w:t xml:space="preserve">A UE supporting this feature shall also indicate support of </w:t>
            </w:r>
            <w:r w:rsidRPr="00414DF9">
              <w:rPr>
                <w:i/>
                <w:iCs/>
              </w:rPr>
              <w:t>dynamicMulticastPCell-r17</w:t>
            </w:r>
            <w:r w:rsidRPr="00414DF9">
              <w:t>.</w:t>
            </w:r>
          </w:p>
          <w:p w14:paraId="522CA8CF" w14:textId="77777777" w:rsidR="00E023AE" w:rsidRPr="00414DF9" w:rsidRDefault="00E023AE" w:rsidP="00E023AE">
            <w:pPr>
              <w:pStyle w:val="TAL"/>
            </w:pPr>
          </w:p>
          <w:p w14:paraId="6E718DBD" w14:textId="1AE3FBB0" w:rsidR="00E023AE" w:rsidRPr="00414DF9" w:rsidRDefault="00E023AE" w:rsidP="00B45D0A">
            <w:pPr>
              <w:pStyle w:val="TAN"/>
              <w:rPr>
                <w:b/>
                <w:bCs/>
                <w:i/>
                <w:iCs/>
              </w:rPr>
            </w:pPr>
            <w:r w:rsidRPr="00414DF9">
              <w:t>NOTE:</w:t>
            </w:r>
            <w:r w:rsidRPr="00414DF9">
              <w:tab/>
              <w:t xml:space="preserve">If the UE supports up to 8 layers, the UE supports </w:t>
            </w:r>
            <w:r w:rsidR="00CC62ED" w:rsidRPr="00414DF9">
              <w:t>second TB (</w:t>
            </w:r>
            <w:r w:rsidRPr="00414DF9">
              <w:t>TB2</w:t>
            </w:r>
            <w:r w:rsidR="00CC62ED" w:rsidRPr="00414DF9">
              <w:t>)</w:t>
            </w:r>
            <w:r w:rsidRPr="00414DF9">
              <w:t>.</w:t>
            </w:r>
          </w:p>
        </w:tc>
        <w:tc>
          <w:tcPr>
            <w:tcW w:w="709" w:type="dxa"/>
          </w:tcPr>
          <w:p w14:paraId="1557857F" w14:textId="542745AC" w:rsidR="00E023AE" w:rsidRPr="00414DF9" w:rsidRDefault="00E023AE" w:rsidP="00E023AE">
            <w:pPr>
              <w:pStyle w:val="TAL"/>
              <w:jc w:val="center"/>
            </w:pPr>
            <w:r w:rsidRPr="00414DF9">
              <w:t>FSPC</w:t>
            </w:r>
          </w:p>
        </w:tc>
        <w:tc>
          <w:tcPr>
            <w:tcW w:w="567" w:type="dxa"/>
          </w:tcPr>
          <w:p w14:paraId="59A91A19" w14:textId="01A8B898" w:rsidR="00E023AE" w:rsidRPr="00414DF9" w:rsidRDefault="00E023AE" w:rsidP="00E023AE">
            <w:pPr>
              <w:pStyle w:val="TAL"/>
              <w:jc w:val="center"/>
            </w:pPr>
            <w:r w:rsidRPr="00414DF9">
              <w:t>No</w:t>
            </w:r>
          </w:p>
        </w:tc>
        <w:tc>
          <w:tcPr>
            <w:tcW w:w="709" w:type="dxa"/>
          </w:tcPr>
          <w:p w14:paraId="475B1D6E" w14:textId="40BE6248" w:rsidR="00E023AE" w:rsidRPr="00414DF9" w:rsidRDefault="00E023AE" w:rsidP="00E023AE">
            <w:pPr>
              <w:pStyle w:val="TAL"/>
              <w:jc w:val="center"/>
              <w:rPr>
                <w:bCs/>
                <w:iCs/>
              </w:rPr>
            </w:pPr>
            <w:r w:rsidRPr="00414DF9">
              <w:rPr>
                <w:bCs/>
                <w:iCs/>
              </w:rPr>
              <w:t>N/A</w:t>
            </w:r>
          </w:p>
        </w:tc>
        <w:tc>
          <w:tcPr>
            <w:tcW w:w="728" w:type="dxa"/>
          </w:tcPr>
          <w:p w14:paraId="0D84D177" w14:textId="62CD2D6F" w:rsidR="00E023AE" w:rsidRPr="00414DF9" w:rsidRDefault="00E023AE" w:rsidP="00E023AE">
            <w:pPr>
              <w:pStyle w:val="TAL"/>
              <w:jc w:val="center"/>
              <w:rPr>
                <w:bCs/>
                <w:iCs/>
              </w:rPr>
            </w:pPr>
            <w:r w:rsidRPr="00414DF9">
              <w:rPr>
                <w:bCs/>
                <w:iCs/>
              </w:rPr>
              <w:t>N/A</w:t>
            </w:r>
          </w:p>
        </w:tc>
      </w:tr>
      <w:tr w:rsidR="00414DF9" w:rsidRPr="00414DF9" w14:paraId="1294BCDB" w14:textId="77777777" w:rsidTr="0026000E">
        <w:trPr>
          <w:cantSplit/>
          <w:tblHeader/>
        </w:trPr>
        <w:tc>
          <w:tcPr>
            <w:tcW w:w="6917" w:type="dxa"/>
          </w:tcPr>
          <w:p w14:paraId="1076FD5E" w14:textId="77777777" w:rsidR="0091481A" w:rsidRPr="00414DF9" w:rsidRDefault="0091481A" w:rsidP="0091481A">
            <w:pPr>
              <w:pStyle w:val="TAL"/>
              <w:rPr>
                <w:b/>
                <w:bCs/>
                <w:i/>
                <w:iCs/>
              </w:rPr>
            </w:pPr>
            <w:r w:rsidRPr="00414DF9">
              <w:rPr>
                <w:b/>
                <w:bCs/>
                <w:i/>
                <w:iCs/>
              </w:rPr>
              <w:lastRenderedPageBreak/>
              <w:t>multiDCI-InterCellMultiTRP-TwoTA-r18</w:t>
            </w:r>
          </w:p>
          <w:p w14:paraId="1CB71E55" w14:textId="77777777" w:rsidR="0001603E" w:rsidRPr="00414DF9" w:rsidRDefault="0091481A" w:rsidP="0001603E">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n-TimingAdvanceOffset</w:t>
            </w:r>
            <w:r w:rsidRPr="00414DF9">
              <w:rPr>
                <w:rFonts w:cs="Arial"/>
                <w:szCs w:val="18"/>
              </w:rPr>
              <w:t xml:space="preserve"> value per serving cell.</w:t>
            </w:r>
          </w:p>
          <w:p w14:paraId="2F1C976C" w14:textId="77777777" w:rsidR="006F3E9A" w:rsidRPr="00414DF9" w:rsidRDefault="0001603E" w:rsidP="006F3E9A">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6B30C0D2" w14:textId="5A226627"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86227B5" w14:textId="4418EDAB" w:rsidR="0091481A" w:rsidRPr="00414DF9" w:rsidRDefault="0091481A" w:rsidP="0091481A">
            <w:pPr>
              <w:pStyle w:val="TAL"/>
              <w:jc w:val="center"/>
            </w:pPr>
            <w:r w:rsidRPr="00414DF9">
              <w:t>FSPC</w:t>
            </w:r>
          </w:p>
        </w:tc>
        <w:tc>
          <w:tcPr>
            <w:tcW w:w="567" w:type="dxa"/>
          </w:tcPr>
          <w:p w14:paraId="789A287C" w14:textId="0B62A2D9" w:rsidR="0091481A" w:rsidRPr="00414DF9" w:rsidRDefault="0091481A" w:rsidP="0091481A">
            <w:pPr>
              <w:pStyle w:val="TAL"/>
              <w:jc w:val="center"/>
            </w:pPr>
            <w:r w:rsidRPr="00414DF9">
              <w:rPr>
                <w:bCs/>
                <w:iCs/>
              </w:rPr>
              <w:t>No</w:t>
            </w:r>
          </w:p>
        </w:tc>
        <w:tc>
          <w:tcPr>
            <w:tcW w:w="709" w:type="dxa"/>
          </w:tcPr>
          <w:p w14:paraId="4D10262A" w14:textId="620E1D9F" w:rsidR="0091481A" w:rsidRPr="00414DF9" w:rsidRDefault="0091481A" w:rsidP="0091481A">
            <w:pPr>
              <w:pStyle w:val="TAL"/>
              <w:jc w:val="center"/>
              <w:rPr>
                <w:bCs/>
                <w:iCs/>
              </w:rPr>
            </w:pPr>
            <w:r w:rsidRPr="00414DF9">
              <w:rPr>
                <w:bCs/>
                <w:iCs/>
              </w:rPr>
              <w:t>N/A</w:t>
            </w:r>
          </w:p>
        </w:tc>
        <w:tc>
          <w:tcPr>
            <w:tcW w:w="728" w:type="dxa"/>
          </w:tcPr>
          <w:p w14:paraId="7F9502AE" w14:textId="52933ED8" w:rsidR="0091481A" w:rsidRPr="00414DF9" w:rsidRDefault="0091481A" w:rsidP="0091481A">
            <w:pPr>
              <w:pStyle w:val="TAL"/>
              <w:jc w:val="center"/>
              <w:rPr>
                <w:bCs/>
                <w:iCs/>
              </w:rPr>
            </w:pPr>
            <w:r w:rsidRPr="00414DF9">
              <w:rPr>
                <w:bCs/>
                <w:iCs/>
              </w:rPr>
              <w:t>N/A</w:t>
            </w:r>
          </w:p>
        </w:tc>
      </w:tr>
      <w:tr w:rsidR="00414DF9" w:rsidRPr="00414DF9" w14:paraId="2CADEE1A" w14:textId="77777777" w:rsidTr="0026000E">
        <w:trPr>
          <w:cantSplit/>
          <w:tblHeader/>
        </w:trPr>
        <w:tc>
          <w:tcPr>
            <w:tcW w:w="6917" w:type="dxa"/>
          </w:tcPr>
          <w:p w14:paraId="75DEB563" w14:textId="77777777" w:rsidR="0091481A" w:rsidRPr="00414DF9" w:rsidRDefault="0091481A" w:rsidP="0091481A">
            <w:pPr>
              <w:pStyle w:val="TAL"/>
              <w:rPr>
                <w:b/>
                <w:bCs/>
                <w:i/>
                <w:iCs/>
              </w:rPr>
            </w:pPr>
            <w:r w:rsidRPr="00414DF9">
              <w:rPr>
                <w:b/>
                <w:bCs/>
                <w:i/>
                <w:iCs/>
              </w:rPr>
              <w:t>multiDCI-IntraCellMultiTRP-TwoTA-r18</w:t>
            </w:r>
          </w:p>
          <w:p w14:paraId="7BE19DC2" w14:textId="526ABD82" w:rsidR="0091481A" w:rsidRPr="00414DF9" w:rsidRDefault="0091481A" w:rsidP="0091481A">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3C46BDA2" w14:textId="77777777" w:rsidR="006F3E9A" w:rsidRPr="00414DF9" w:rsidRDefault="0091481A" w:rsidP="006F3E9A">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07542384" w14:textId="1CF0D7CD" w:rsidR="0091481A" w:rsidRPr="00414DF9" w:rsidRDefault="006F3E9A" w:rsidP="00A855F4">
            <w:pPr>
              <w:pStyle w:val="TAN"/>
              <w:rPr>
                <w:b/>
                <w:bCs/>
                <w:i/>
                <w:iCs/>
              </w:rPr>
            </w:pPr>
            <w:r w:rsidRPr="00414DF9">
              <w:t>NOTE:</w:t>
            </w:r>
            <w:r w:rsidRPr="00414DF9">
              <w:tab/>
              <w:t xml:space="preserve">If a UE does not report </w:t>
            </w:r>
            <w:r w:rsidRPr="00414DF9">
              <w:rPr>
                <w:i/>
                <w:iCs/>
              </w:rPr>
              <w:t>maxNumberTAG-AcrossCC-r18</w:t>
            </w:r>
            <w:r w:rsidRPr="00414DF9">
              <w:t xml:space="preserve">, </w:t>
            </w:r>
            <w:r w:rsidRPr="00414DF9">
              <w:rPr>
                <w:i/>
                <w:iCs/>
              </w:rPr>
              <w:t>supportedNumberTAG</w:t>
            </w:r>
            <w:r w:rsidRPr="00414DF9">
              <w:t xml:space="preserve"> is applied.</w:t>
            </w:r>
          </w:p>
        </w:tc>
        <w:tc>
          <w:tcPr>
            <w:tcW w:w="709" w:type="dxa"/>
          </w:tcPr>
          <w:p w14:paraId="41E34264" w14:textId="2EDB42F6" w:rsidR="0091481A" w:rsidRPr="00414DF9" w:rsidRDefault="0091481A" w:rsidP="0091481A">
            <w:pPr>
              <w:pStyle w:val="TAL"/>
              <w:jc w:val="center"/>
            </w:pPr>
            <w:r w:rsidRPr="00414DF9">
              <w:t>FSPC</w:t>
            </w:r>
          </w:p>
        </w:tc>
        <w:tc>
          <w:tcPr>
            <w:tcW w:w="567" w:type="dxa"/>
          </w:tcPr>
          <w:p w14:paraId="4676BC16" w14:textId="2CA4A30C" w:rsidR="0091481A" w:rsidRPr="00414DF9" w:rsidRDefault="0091481A" w:rsidP="0091481A">
            <w:pPr>
              <w:pStyle w:val="TAL"/>
              <w:jc w:val="center"/>
            </w:pPr>
            <w:r w:rsidRPr="00414DF9">
              <w:rPr>
                <w:bCs/>
                <w:iCs/>
              </w:rPr>
              <w:t>No</w:t>
            </w:r>
          </w:p>
        </w:tc>
        <w:tc>
          <w:tcPr>
            <w:tcW w:w="709" w:type="dxa"/>
          </w:tcPr>
          <w:p w14:paraId="541A75F4" w14:textId="430FC85E" w:rsidR="0091481A" w:rsidRPr="00414DF9" w:rsidRDefault="0091481A" w:rsidP="0091481A">
            <w:pPr>
              <w:pStyle w:val="TAL"/>
              <w:jc w:val="center"/>
              <w:rPr>
                <w:bCs/>
                <w:iCs/>
              </w:rPr>
            </w:pPr>
            <w:r w:rsidRPr="00414DF9">
              <w:rPr>
                <w:bCs/>
                <w:iCs/>
              </w:rPr>
              <w:t>N/A</w:t>
            </w:r>
          </w:p>
        </w:tc>
        <w:tc>
          <w:tcPr>
            <w:tcW w:w="728" w:type="dxa"/>
          </w:tcPr>
          <w:p w14:paraId="162BE2F1" w14:textId="4F86A327" w:rsidR="0091481A" w:rsidRPr="00414DF9" w:rsidRDefault="0091481A" w:rsidP="0091481A">
            <w:pPr>
              <w:pStyle w:val="TAL"/>
              <w:jc w:val="center"/>
              <w:rPr>
                <w:bCs/>
                <w:iCs/>
              </w:rPr>
            </w:pPr>
            <w:r w:rsidRPr="00414DF9">
              <w:rPr>
                <w:bCs/>
                <w:iCs/>
              </w:rPr>
              <w:t>N/A</w:t>
            </w:r>
          </w:p>
        </w:tc>
      </w:tr>
      <w:tr w:rsidR="00414DF9" w:rsidRPr="00414DF9" w14:paraId="71B62A26" w14:textId="77777777" w:rsidTr="0026000E">
        <w:trPr>
          <w:cantSplit/>
          <w:tblHeader/>
        </w:trPr>
        <w:tc>
          <w:tcPr>
            <w:tcW w:w="6917" w:type="dxa"/>
          </w:tcPr>
          <w:p w14:paraId="6BFA800A" w14:textId="77777777" w:rsidR="00172633" w:rsidRPr="00414DF9" w:rsidRDefault="00172633" w:rsidP="00172633">
            <w:pPr>
              <w:pStyle w:val="TAL"/>
            </w:pPr>
            <w:r w:rsidRPr="00414DF9">
              <w:rPr>
                <w:b/>
                <w:bCs/>
                <w:i/>
                <w:iCs/>
              </w:rPr>
              <w:t>multiDCI-MultiTRP-r16</w:t>
            </w:r>
          </w:p>
          <w:p w14:paraId="040EDF3F" w14:textId="431A63AD" w:rsidR="00172633" w:rsidRPr="00414DF9" w:rsidRDefault="00172633" w:rsidP="00172633">
            <w:pPr>
              <w:pStyle w:val="TAL"/>
            </w:pPr>
            <w:r w:rsidRPr="00414DF9">
              <w:t xml:space="preserve">Indicates whether the UE supports multi-DCI based multi-TRP </w:t>
            </w:r>
            <w:r w:rsidR="00596937" w:rsidRPr="00414DF9">
              <w:rPr>
                <w:rFonts w:cs="Arial"/>
                <w:szCs w:val="18"/>
              </w:rPr>
              <w:t>PDSCH/PUSCH operation</w:t>
            </w:r>
            <w:r w:rsidR="00596937" w:rsidRPr="00414DF9">
              <w:t xml:space="preserve"> </w:t>
            </w:r>
            <w:r w:rsidRPr="00414DF9">
              <w:t xml:space="preserve">and </w:t>
            </w:r>
            <w:r w:rsidRPr="00414DF9">
              <w:rPr>
                <w:rFonts w:cs="Arial"/>
                <w:szCs w:val="18"/>
              </w:rPr>
              <w:t>support of fully/partially overlapping PDSCHs in time and non-overlapping in frequency</w:t>
            </w:r>
            <w:r w:rsidRPr="00414DF9">
              <w:t xml:space="preserve">. </w:t>
            </w:r>
            <w:r w:rsidR="008C7055" w:rsidRPr="00414DF9">
              <w:t xml:space="preserve">This capability applies only to BWPs where </w:t>
            </w:r>
            <w:r w:rsidR="008C7055" w:rsidRPr="00414DF9">
              <w:rPr>
                <w:rFonts w:cs="Arial"/>
                <w:szCs w:val="18"/>
              </w:rPr>
              <w:t xml:space="preserve">two values of </w:t>
            </w:r>
            <w:r w:rsidR="008C7055" w:rsidRPr="00414DF9">
              <w:rPr>
                <w:rFonts w:cs="Arial"/>
                <w:i/>
                <w:iCs/>
                <w:szCs w:val="18"/>
              </w:rPr>
              <w:t>coresetPoolIndex</w:t>
            </w:r>
            <w:r w:rsidR="008C7055" w:rsidRPr="00414DF9">
              <w:rPr>
                <w:rFonts w:cs="Arial"/>
                <w:szCs w:val="18"/>
              </w:rPr>
              <w:t xml:space="preserve"> are configured. </w:t>
            </w:r>
            <w:r w:rsidRPr="00414DF9">
              <w:t>The capability signalling contains the following:</w:t>
            </w:r>
          </w:p>
          <w:p w14:paraId="01FE72F3" w14:textId="77777777" w:rsidR="00D87B44" w:rsidRPr="00414DF9" w:rsidRDefault="00D87B44" w:rsidP="00172633">
            <w:pPr>
              <w:pStyle w:val="TAL"/>
            </w:pPr>
          </w:p>
          <w:p w14:paraId="45807B75" w14:textId="705C452A"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maxNumberCORESET-r16</w:t>
            </w:r>
            <w:r w:rsidR="00172633" w:rsidRPr="00414DF9">
              <w:rPr>
                <w:rFonts w:ascii="Arial" w:hAnsi="Arial" w:cs="Arial"/>
                <w:sz w:val="18"/>
                <w:szCs w:val="18"/>
              </w:rPr>
              <w:t xml:space="preserve"> indicates maximum number of CORESETs configured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6D0D2293" w14:textId="71B35F5D"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maxNumberCORESETPerPoolIndex-r16</w:t>
            </w:r>
            <w:r w:rsidR="00172633" w:rsidRPr="00414DF9">
              <w:rPr>
                <w:rFonts w:ascii="Arial" w:hAnsi="Arial" w:cs="Arial"/>
                <w:sz w:val="18"/>
                <w:szCs w:val="18"/>
              </w:rPr>
              <w:t xml:space="preserve"> indicates maximum number of CORESETs configured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BWP per cell in addition to CORESET 0</w:t>
            </w:r>
            <w:r w:rsidR="00596937" w:rsidRPr="00414DF9">
              <w:rPr>
                <w:rFonts w:ascii="Arial" w:hAnsi="Arial" w:cs="Arial"/>
                <w:sz w:val="18"/>
                <w:szCs w:val="18"/>
              </w:rPr>
              <w:t xml:space="preserve"> for multi-DCI based multi-TRP PDSCH/PUSCH operation</w:t>
            </w:r>
            <w:r w:rsidR="00172633" w:rsidRPr="00414DF9">
              <w:rPr>
                <w:rFonts w:ascii="Arial" w:hAnsi="Arial" w:cs="Arial"/>
                <w:sz w:val="18"/>
                <w:szCs w:val="18"/>
              </w:rPr>
              <w:t>.</w:t>
            </w:r>
          </w:p>
          <w:p w14:paraId="2BF450E6" w14:textId="77777777" w:rsidR="00172633" w:rsidRPr="00414DF9" w:rsidRDefault="00387C93" w:rsidP="00387C93">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172633" w:rsidRPr="00414DF9">
              <w:rPr>
                <w:rFonts w:ascii="Arial" w:hAnsi="Arial" w:cs="Arial"/>
                <w:i/>
                <w:iCs/>
                <w:sz w:val="18"/>
                <w:szCs w:val="18"/>
              </w:rPr>
              <w:t>maxNumberUnicastPDSCH-PerPool-r16</w:t>
            </w:r>
            <w:r w:rsidR="00172633" w:rsidRPr="00414DF9">
              <w:rPr>
                <w:rFonts w:ascii="Arial" w:hAnsi="Arial" w:cs="Arial"/>
                <w:sz w:val="18"/>
                <w:szCs w:val="18"/>
              </w:rPr>
              <w:t xml:space="preserve"> indicates maximum number of unicast PDSCHs per </w:t>
            </w:r>
            <w:r w:rsidR="008C7055" w:rsidRPr="00414DF9">
              <w:rPr>
                <w:rFonts w:ascii="Arial" w:hAnsi="Arial" w:cs="Arial"/>
                <w:i/>
                <w:iCs/>
                <w:sz w:val="18"/>
                <w:szCs w:val="18"/>
              </w:rPr>
              <w:t>coreset</w:t>
            </w:r>
            <w:r w:rsidR="00172633" w:rsidRPr="00414DF9">
              <w:rPr>
                <w:rFonts w:ascii="Arial" w:hAnsi="Arial" w:cs="Arial"/>
                <w:i/>
                <w:iCs/>
                <w:sz w:val="18"/>
                <w:szCs w:val="18"/>
              </w:rPr>
              <w:t>PoolIndex</w:t>
            </w:r>
            <w:r w:rsidR="00172633" w:rsidRPr="00414DF9">
              <w:rPr>
                <w:rFonts w:ascii="Arial" w:hAnsi="Arial" w:cs="Arial"/>
                <w:sz w:val="18"/>
                <w:szCs w:val="18"/>
              </w:rPr>
              <w:t xml:space="preserve"> per slot.</w:t>
            </w:r>
          </w:p>
          <w:p w14:paraId="56D045D2" w14:textId="77777777" w:rsidR="00172633" w:rsidRPr="00414DF9" w:rsidRDefault="00172633" w:rsidP="00172633">
            <w:pPr>
              <w:pStyle w:val="TAL"/>
              <w:rPr>
                <w:rFonts w:cs="Arial"/>
                <w:szCs w:val="18"/>
              </w:rPr>
            </w:pPr>
          </w:p>
          <w:p w14:paraId="0F1360F5" w14:textId="77777777" w:rsidR="00172633" w:rsidRPr="00414DF9" w:rsidRDefault="00172633" w:rsidP="00006091">
            <w:pPr>
              <w:pStyle w:val="TAN"/>
            </w:pPr>
            <w:r w:rsidRPr="00414DF9">
              <w:t>NOTE 1:</w:t>
            </w:r>
            <w:r w:rsidRPr="00414DF9">
              <w:tab/>
              <w:t xml:space="preserve">A UE may assume that its maximum receive timing difference between the DL transmissions from two TRPs is within a </w:t>
            </w:r>
            <w:r w:rsidR="00D04000" w:rsidRPr="00414DF9">
              <w:t>Cyclic Prefix</w:t>
            </w:r>
            <w:r w:rsidRPr="00414DF9">
              <w:t>.</w:t>
            </w:r>
          </w:p>
          <w:p w14:paraId="757B5E68" w14:textId="77777777" w:rsidR="00172633" w:rsidRPr="00414DF9" w:rsidRDefault="00172633" w:rsidP="00006091">
            <w:pPr>
              <w:pStyle w:val="TAN"/>
            </w:pPr>
            <w:r w:rsidRPr="00414DF9">
              <w:t>NOTE 2</w:t>
            </w:r>
            <w:r w:rsidR="00006091" w:rsidRPr="00414DF9">
              <w:t>:</w:t>
            </w:r>
            <w:r w:rsidRPr="00414DF9">
              <w:tab/>
              <w:t xml:space="preserve">Processing capability 2 is not supported in any CC if at least one CC is configured with two values of </w:t>
            </w:r>
            <w:r w:rsidR="008C7055" w:rsidRPr="00414DF9">
              <w:rPr>
                <w:rFonts w:cs="Arial"/>
                <w:i/>
                <w:iCs/>
                <w:szCs w:val="18"/>
              </w:rPr>
              <w:t>coreset</w:t>
            </w:r>
            <w:r w:rsidRPr="00414DF9">
              <w:rPr>
                <w:i/>
                <w:iCs/>
              </w:rPr>
              <w:t>PoolIndex</w:t>
            </w:r>
            <w:r w:rsidRPr="00414DF9">
              <w:t>.</w:t>
            </w:r>
          </w:p>
          <w:p w14:paraId="18E1BFF5" w14:textId="77777777" w:rsidR="008C7055" w:rsidRPr="00414DF9" w:rsidRDefault="008C7055" w:rsidP="008C7055">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144795D3" w14:textId="77777777" w:rsidR="00596937" w:rsidRPr="00414DF9" w:rsidRDefault="008C7055" w:rsidP="00596937">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08721DF1" w14:textId="7FC9E8F5" w:rsidR="008C7055" w:rsidRPr="00414DF9" w:rsidRDefault="00596937" w:rsidP="008C7055">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r w:rsidRPr="00414DF9">
              <w:rPr>
                <w:rFonts w:cs="Arial"/>
                <w:i/>
                <w:iCs/>
                <w:szCs w:val="18"/>
              </w:rPr>
              <w:t>coresetPoolIndex</w:t>
            </w:r>
            <w:r w:rsidRPr="00414DF9">
              <w:rPr>
                <w:rFonts w:cs="Arial"/>
                <w:szCs w:val="18"/>
              </w:rPr>
              <w:t xml:space="preserve"> of TRPs.</w:t>
            </w:r>
          </w:p>
        </w:tc>
        <w:tc>
          <w:tcPr>
            <w:tcW w:w="709" w:type="dxa"/>
          </w:tcPr>
          <w:p w14:paraId="1CF36245" w14:textId="77777777" w:rsidR="00172633" w:rsidRPr="00414DF9" w:rsidRDefault="00172633" w:rsidP="00172633">
            <w:pPr>
              <w:pStyle w:val="TAL"/>
              <w:jc w:val="center"/>
            </w:pPr>
            <w:r w:rsidRPr="00414DF9">
              <w:t>FSPC</w:t>
            </w:r>
          </w:p>
        </w:tc>
        <w:tc>
          <w:tcPr>
            <w:tcW w:w="567" w:type="dxa"/>
          </w:tcPr>
          <w:p w14:paraId="400DC1FD" w14:textId="77777777" w:rsidR="00172633" w:rsidRPr="00414DF9" w:rsidRDefault="00172633" w:rsidP="00172633">
            <w:pPr>
              <w:pStyle w:val="TAL"/>
              <w:jc w:val="center"/>
            </w:pPr>
            <w:r w:rsidRPr="00414DF9">
              <w:t>No</w:t>
            </w:r>
          </w:p>
        </w:tc>
        <w:tc>
          <w:tcPr>
            <w:tcW w:w="709" w:type="dxa"/>
          </w:tcPr>
          <w:p w14:paraId="6AD7E757" w14:textId="77777777" w:rsidR="00172633" w:rsidRPr="00414DF9" w:rsidRDefault="00172633" w:rsidP="00172633">
            <w:pPr>
              <w:pStyle w:val="TAL"/>
              <w:jc w:val="center"/>
              <w:rPr>
                <w:bCs/>
                <w:iCs/>
              </w:rPr>
            </w:pPr>
            <w:r w:rsidRPr="00414DF9">
              <w:rPr>
                <w:bCs/>
                <w:iCs/>
              </w:rPr>
              <w:t>N/A</w:t>
            </w:r>
          </w:p>
        </w:tc>
        <w:tc>
          <w:tcPr>
            <w:tcW w:w="728" w:type="dxa"/>
          </w:tcPr>
          <w:p w14:paraId="77D2EC0A" w14:textId="77777777" w:rsidR="00172633" w:rsidRPr="00414DF9" w:rsidRDefault="00172633" w:rsidP="00172633">
            <w:pPr>
              <w:pStyle w:val="TAL"/>
              <w:jc w:val="center"/>
              <w:rPr>
                <w:bCs/>
                <w:iCs/>
              </w:rPr>
            </w:pPr>
            <w:r w:rsidRPr="00414DF9">
              <w:rPr>
                <w:bCs/>
                <w:iCs/>
              </w:rPr>
              <w:t>N/A</w:t>
            </w:r>
          </w:p>
        </w:tc>
      </w:tr>
      <w:tr w:rsidR="00414DF9" w:rsidRPr="00414DF9" w14:paraId="3A9333EF" w14:textId="77777777" w:rsidTr="0026000E">
        <w:trPr>
          <w:cantSplit/>
          <w:tblHeader/>
        </w:trPr>
        <w:tc>
          <w:tcPr>
            <w:tcW w:w="6917" w:type="dxa"/>
          </w:tcPr>
          <w:p w14:paraId="4BFECF73" w14:textId="77777777" w:rsidR="0091481A" w:rsidRPr="00414DF9" w:rsidRDefault="0091481A" w:rsidP="0091481A">
            <w:pPr>
              <w:pStyle w:val="TAL"/>
              <w:rPr>
                <w:b/>
                <w:bCs/>
                <w:i/>
                <w:iCs/>
              </w:rPr>
            </w:pPr>
            <w:r w:rsidRPr="00414DF9">
              <w:rPr>
                <w:b/>
                <w:bCs/>
                <w:i/>
                <w:iCs/>
              </w:rPr>
              <w:t>multiDCI-MultiTRP-CORESET-Monitoring-r18</w:t>
            </w:r>
          </w:p>
          <w:p w14:paraId="09693B35" w14:textId="77777777" w:rsidR="0091481A" w:rsidRPr="00414DF9" w:rsidRDefault="0091481A" w:rsidP="0091481A">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414DF9" w:rsidRDefault="0091481A" w:rsidP="0091481A">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095AF7DB" w14:textId="1CC12C81" w:rsidR="0091481A" w:rsidRPr="00414DF9" w:rsidRDefault="0091481A" w:rsidP="0091481A">
            <w:pPr>
              <w:pStyle w:val="TAL"/>
              <w:jc w:val="center"/>
            </w:pPr>
            <w:r w:rsidRPr="00414DF9">
              <w:t>FSPC</w:t>
            </w:r>
          </w:p>
        </w:tc>
        <w:tc>
          <w:tcPr>
            <w:tcW w:w="567" w:type="dxa"/>
          </w:tcPr>
          <w:p w14:paraId="01E34F40" w14:textId="39D50264" w:rsidR="0091481A" w:rsidRPr="00414DF9" w:rsidRDefault="0091481A" w:rsidP="0091481A">
            <w:pPr>
              <w:pStyle w:val="TAL"/>
              <w:jc w:val="center"/>
            </w:pPr>
            <w:r w:rsidRPr="00414DF9">
              <w:rPr>
                <w:bCs/>
                <w:iCs/>
              </w:rPr>
              <w:t>No</w:t>
            </w:r>
          </w:p>
        </w:tc>
        <w:tc>
          <w:tcPr>
            <w:tcW w:w="709" w:type="dxa"/>
          </w:tcPr>
          <w:p w14:paraId="0863F0B1" w14:textId="3BC992A4" w:rsidR="0091481A" w:rsidRPr="00414DF9" w:rsidRDefault="0091481A" w:rsidP="0091481A">
            <w:pPr>
              <w:pStyle w:val="TAL"/>
              <w:jc w:val="center"/>
              <w:rPr>
                <w:bCs/>
                <w:iCs/>
              </w:rPr>
            </w:pPr>
            <w:r w:rsidRPr="00414DF9">
              <w:rPr>
                <w:bCs/>
                <w:iCs/>
              </w:rPr>
              <w:t>N/A</w:t>
            </w:r>
          </w:p>
        </w:tc>
        <w:tc>
          <w:tcPr>
            <w:tcW w:w="728" w:type="dxa"/>
          </w:tcPr>
          <w:p w14:paraId="7D1570BE" w14:textId="3F0B6F07" w:rsidR="0091481A" w:rsidRPr="00414DF9" w:rsidRDefault="0091481A" w:rsidP="0091481A">
            <w:pPr>
              <w:pStyle w:val="TAL"/>
              <w:jc w:val="center"/>
              <w:rPr>
                <w:bCs/>
                <w:iCs/>
              </w:rPr>
            </w:pPr>
            <w:r w:rsidRPr="00414DF9">
              <w:rPr>
                <w:bCs/>
                <w:iCs/>
              </w:rPr>
              <w:t>FR2 only</w:t>
            </w:r>
          </w:p>
        </w:tc>
      </w:tr>
      <w:tr w:rsidR="00414DF9" w:rsidRPr="00414DF9" w14:paraId="3ED2F25D" w14:textId="77777777" w:rsidTr="0026000E">
        <w:trPr>
          <w:cantSplit/>
          <w:tblHeader/>
        </w:trPr>
        <w:tc>
          <w:tcPr>
            <w:tcW w:w="6917" w:type="dxa"/>
          </w:tcPr>
          <w:p w14:paraId="34AF2407" w14:textId="77777777" w:rsidR="0091481A" w:rsidRPr="00414DF9" w:rsidRDefault="0091481A" w:rsidP="0091481A">
            <w:pPr>
              <w:pStyle w:val="TAL"/>
              <w:rPr>
                <w:b/>
                <w:bCs/>
                <w:i/>
                <w:iCs/>
              </w:rPr>
            </w:pPr>
            <w:r w:rsidRPr="00414DF9">
              <w:rPr>
                <w:b/>
                <w:bCs/>
                <w:i/>
                <w:iCs/>
              </w:rPr>
              <w:t>rxTimingDiff-r18</w:t>
            </w:r>
          </w:p>
          <w:p w14:paraId="53CF5B28" w14:textId="3E05FB22" w:rsidR="0091481A" w:rsidRPr="00414DF9" w:rsidRDefault="0091481A" w:rsidP="0091481A">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54E8E798" w14:textId="068011FC" w:rsidR="0091481A" w:rsidRPr="00414DF9" w:rsidRDefault="0091481A" w:rsidP="0091481A">
            <w:pPr>
              <w:pStyle w:val="TAL"/>
              <w:jc w:val="center"/>
            </w:pPr>
            <w:r w:rsidRPr="00414DF9">
              <w:t>FSPC</w:t>
            </w:r>
          </w:p>
        </w:tc>
        <w:tc>
          <w:tcPr>
            <w:tcW w:w="567" w:type="dxa"/>
          </w:tcPr>
          <w:p w14:paraId="060998CD" w14:textId="7A3EA0B9" w:rsidR="0091481A" w:rsidRPr="00414DF9" w:rsidRDefault="0091481A" w:rsidP="0091481A">
            <w:pPr>
              <w:pStyle w:val="TAL"/>
              <w:jc w:val="center"/>
            </w:pPr>
            <w:r w:rsidRPr="00414DF9">
              <w:rPr>
                <w:bCs/>
                <w:iCs/>
              </w:rPr>
              <w:t>No</w:t>
            </w:r>
          </w:p>
        </w:tc>
        <w:tc>
          <w:tcPr>
            <w:tcW w:w="709" w:type="dxa"/>
          </w:tcPr>
          <w:p w14:paraId="39379723" w14:textId="4FA8D18B" w:rsidR="0091481A" w:rsidRPr="00414DF9" w:rsidRDefault="0091481A" w:rsidP="0091481A">
            <w:pPr>
              <w:pStyle w:val="TAL"/>
              <w:jc w:val="center"/>
              <w:rPr>
                <w:bCs/>
                <w:iCs/>
              </w:rPr>
            </w:pPr>
            <w:r w:rsidRPr="00414DF9">
              <w:rPr>
                <w:bCs/>
                <w:iCs/>
              </w:rPr>
              <w:t>N/A</w:t>
            </w:r>
          </w:p>
        </w:tc>
        <w:tc>
          <w:tcPr>
            <w:tcW w:w="728" w:type="dxa"/>
          </w:tcPr>
          <w:p w14:paraId="24ADE911" w14:textId="1A7B908C" w:rsidR="0091481A" w:rsidRPr="00414DF9" w:rsidRDefault="0091481A" w:rsidP="0091481A">
            <w:pPr>
              <w:pStyle w:val="TAL"/>
              <w:jc w:val="center"/>
              <w:rPr>
                <w:bCs/>
                <w:iCs/>
              </w:rPr>
            </w:pPr>
            <w:r w:rsidRPr="00414DF9">
              <w:rPr>
                <w:bCs/>
                <w:iCs/>
              </w:rPr>
              <w:t>N/A</w:t>
            </w:r>
          </w:p>
        </w:tc>
      </w:tr>
      <w:tr w:rsidR="00414DF9" w:rsidRPr="00414DF9" w14:paraId="01576530" w14:textId="77777777" w:rsidTr="0026000E">
        <w:trPr>
          <w:cantSplit/>
          <w:tblHeader/>
        </w:trPr>
        <w:tc>
          <w:tcPr>
            <w:tcW w:w="6917" w:type="dxa"/>
          </w:tcPr>
          <w:p w14:paraId="6D8747D2" w14:textId="77777777" w:rsidR="00495ABC" w:rsidRPr="00414DF9" w:rsidRDefault="00495ABC" w:rsidP="00495ABC">
            <w:pPr>
              <w:pStyle w:val="TAL"/>
              <w:rPr>
                <w:b/>
                <w:bCs/>
                <w:i/>
                <w:iCs/>
              </w:rPr>
            </w:pPr>
            <w:r w:rsidRPr="00414DF9">
              <w:rPr>
                <w:b/>
                <w:bCs/>
                <w:i/>
                <w:iCs/>
              </w:rPr>
              <w:t>schedulingMeasurementRelaxation-r18</w:t>
            </w:r>
          </w:p>
          <w:p w14:paraId="79DB28F7" w14:textId="77777777" w:rsidR="00495ABC" w:rsidRPr="00414DF9" w:rsidRDefault="00495ABC" w:rsidP="00495ABC">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414DF9" w:rsidRDefault="00495ABC" w:rsidP="00495ABC">
            <w:pPr>
              <w:pStyle w:val="TAL"/>
            </w:pPr>
          </w:p>
          <w:p w14:paraId="37770375" w14:textId="3530B146" w:rsidR="00495ABC" w:rsidRPr="00414DF9" w:rsidRDefault="00495ABC" w:rsidP="00495ABC">
            <w:pPr>
              <w:pStyle w:val="TAL"/>
            </w:pPr>
            <w:r w:rsidRPr="00414DF9">
              <w:t xml:space="preserve">A UE supporting this feature shall also indicate support of </w:t>
            </w:r>
            <w:r w:rsidRPr="00414DF9">
              <w:rPr>
                <w:i/>
                <w:iCs/>
              </w:rPr>
              <w:t>simultaneousReceptionDiffTypeD-r16</w:t>
            </w:r>
            <w:r w:rsidR="0001603E" w:rsidRPr="00414DF9">
              <w:t>,</w:t>
            </w:r>
            <w:r w:rsidRPr="00414DF9">
              <w:t xml:space="preserve"> </w:t>
            </w:r>
            <w:r w:rsidRPr="00414DF9">
              <w:rPr>
                <w:i/>
                <w:iCs/>
              </w:rPr>
              <w:t>mTRP-GroupBasedL1-RSRP-r17</w:t>
            </w:r>
            <w:r w:rsidR="0001603E" w:rsidRPr="00414DF9">
              <w:rPr>
                <w:i/>
                <w:iCs/>
              </w:rPr>
              <w:t xml:space="preserve">, </w:t>
            </w:r>
            <w:r w:rsidR="0001603E" w:rsidRPr="00414DF9">
              <w:t>and at least one of</w:t>
            </w:r>
            <w:r w:rsidR="0001603E" w:rsidRPr="00414DF9">
              <w:rPr>
                <w:i/>
                <w:iCs/>
              </w:rPr>
              <w:t xml:space="preserve"> </w:t>
            </w:r>
            <w:r w:rsidR="0001603E" w:rsidRPr="00414DF9">
              <w:rPr>
                <w:rFonts w:cs="Arial"/>
                <w:i/>
                <w:iCs/>
                <w:szCs w:val="18"/>
              </w:rPr>
              <w:t>multiDCI-MultiTRP-r16, singleDCI-SDM-scheme-r16, supportFDM-SchemeA-r16 and supportFDM-SchemeB-r16</w:t>
            </w:r>
            <w:r w:rsidRPr="00414DF9">
              <w:t>.</w:t>
            </w:r>
          </w:p>
          <w:p w14:paraId="7E5F74F9" w14:textId="77777777" w:rsidR="00495ABC" w:rsidRPr="00414DF9" w:rsidRDefault="00495ABC" w:rsidP="00495ABC">
            <w:pPr>
              <w:pStyle w:val="TAL"/>
            </w:pPr>
          </w:p>
          <w:p w14:paraId="0A8367E4" w14:textId="7AED9656" w:rsidR="00495ABC" w:rsidRPr="00414DF9" w:rsidRDefault="00495ABC" w:rsidP="00CB570C">
            <w:pPr>
              <w:pStyle w:val="TAN"/>
              <w:rPr>
                <w:b/>
                <w:bCs/>
                <w:i/>
                <w:iCs/>
              </w:rPr>
            </w:pPr>
            <w:r w:rsidRPr="00414DF9">
              <w:t>NOTE:</w:t>
            </w:r>
            <w:r w:rsidRPr="00414DF9">
              <w:tab/>
              <w:t>It can be supported for PC3 only.</w:t>
            </w:r>
          </w:p>
        </w:tc>
        <w:tc>
          <w:tcPr>
            <w:tcW w:w="709" w:type="dxa"/>
          </w:tcPr>
          <w:p w14:paraId="6E354BED" w14:textId="1A670409" w:rsidR="00495ABC" w:rsidRPr="00414DF9" w:rsidRDefault="00495ABC" w:rsidP="00495ABC">
            <w:pPr>
              <w:pStyle w:val="TAL"/>
              <w:jc w:val="center"/>
            </w:pPr>
            <w:r w:rsidRPr="00414DF9">
              <w:t>FSPC</w:t>
            </w:r>
          </w:p>
        </w:tc>
        <w:tc>
          <w:tcPr>
            <w:tcW w:w="567" w:type="dxa"/>
          </w:tcPr>
          <w:p w14:paraId="0DAEA27C" w14:textId="7D129B6B" w:rsidR="00495ABC" w:rsidRPr="00414DF9" w:rsidRDefault="00495ABC" w:rsidP="00495ABC">
            <w:pPr>
              <w:pStyle w:val="TAL"/>
              <w:jc w:val="center"/>
              <w:rPr>
                <w:bCs/>
                <w:iCs/>
              </w:rPr>
            </w:pPr>
            <w:r w:rsidRPr="00414DF9">
              <w:rPr>
                <w:bCs/>
                <w:iCs/>
              </w:rPr>
              <w:t>No</w:t>
            </w:r>
          </w:p>
        </w:tc>
        <w:tc>
          <w:tcPr>
            <w:tcW w:w="709" w:type="dxa"/>
          </w:tcPr>
          <w:p w14:paraId="7F9C2B5C" w14:textId="4DE14305" w:rsidR="00495ABC" w:rsidRPr="00414DF9" w:rsidRDefault="00495ABC" w:rsidP="00495ABC">
            <w:pPr>
              <w:pStyle w:val="TAL"/>
              <w:jc w:val="center"/>
              <w:rPr>
                <w:bCs/>
                <w:iCs/>
              </w:rPr>
            </w:pPr>
            <w:r w:rsidRPr="00414DF9">
              <w:rPr>
                <w:bCs/>
                <w:iCs/>
              </w:rPr>
              <w:t>TDD only</w:t>
            </w:r>
          </w:p>
        </w:tc>
        <w:tc>
          <w:tcPr>
            <w:tcW w:w="728" w:type="dxa"/>
          </w:tcPr>
          <w:p w14:paraId="25387118" w14:textId="55D4E710" w:rsidR="00495ABC" w:rsidRPr="00414DF9" w:rsidRDefault="00495ABC" w:rsidP="00495ABC">
            <w:pPr>
              <w:pStyle w:val="TAL"/>
              <w:jc w:val="center"/>
              <w:rPr>
                <w:bCs/>
                <w:iCs/>
              </w:rPr>
            </w:pPr>
            <w:r w:rsidRPr="00414DF9">
              <w:rPr>
                <w:bCs/>
                <w:iCs/>
              </w:rPr>
              <w:t>FR2-1 only</w:t>
            </w:r>
          </w:p>
        </w:tc>
      </w:tr>
      <w:tr w:rsidR="00414DF9" w:rsidRPr="00414DF9" w14:paraId="6F852EE5" w14:textId="77777777" w:rsidTr="004C06EC">
        <w:trPr>
          <w:cantSplit/>
          <w:tblHeader/>
        </w:trPr>
        <w:tc>
          <w:tcPr>
            <w:tcW w:w="6917" w:type="dxa"/>
          </w:tcPr>
          <w:p w14:paraId="7AA7A644" w14:textId="3C57F65C" w:rsidR="00F54E64" w:rsidRPr="00414DF9" w:rsidRDefault="00F54E64" w:rsidP="004C06EC">
            <w:pPr>
              <w:pStyle w:val="TAL"/>
              <w:rPr>
                <w:b/>
                <w:bCs/>
                <w:i/>
                <w:iCs/>
              </w:rPr>
            </w:pPr>
            <w:r w:rsidRPr="00414DF9">
              <w:rPr>
                <w:b/>
                <w:bCs/>
                <w:i/>
                <w:iCs/>
              </w:rPr>
              <w:lastRenderedPageBreak/>
              <w:t>sps-MulticastSCell-r17</w:t>
            </w:r>
          </w:p>
          <w:p w14:paraId="0CA27505" w14:textId="77777777" w:rsidR="00F54E64" w:rsidRPr="00414DF9" w:rsidRDefault="00F54E64" w:rsidP="004C06EC">
            <w:pPr>
              <w:pStyle w:val="TAL"/>
            </w:pPr>
            <w:r w:rsidRPr="00414DF9">
              <w:t>Indicates whether the UE supports one SPS group-common PDSCH configuration for multicast for SCell, comprised of the following functional components:</w:t>
            </w:r>
          </w:p>
          <w:p w14:paraId="4F6FED19" w14:textId="77777777" w:rsidR="00F54E64" w:rsidRPr="00414DF9" w:rsidRDefault="00F54E64" w:rsidP="004C06EC">
            <w:pPr>
              <w:pStyle w:val="TAL"/>
            </w:pPr>
          </w:p>
          <w:p w14:paraId="13E7BF56" w14:textId="77777777" w:rsidR="00F54E64" w:rsidRPr="00414DF9" w:rsidRDefault="00F54E64"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 for SCell;</w:t>
            </w:r>
          </w:p>
          <w:p w14:paraId="76893E51" w14:textId="1B46A7BD" w:rsidR="00FE4191" w:rsidRPr="00414DF9" w:rsidRDefault="00F54E64"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 for SCell</w:t>
            </w:r>
            <w:r w:rsidR="00FE4191" w:rsidRPr="00414DF9">
              <w:rPr>
                <w:rFonts w:ascii="Arial" w:hAnsi="Arial" w:cs="Arial"/>
                <w:sz w:val="18"/>
                <w:szCs w:val="18"/>
              </w:rPr>
              <w:t>;</w:t>
            </w:r>
          </w:p>
          <w:p w14:paraId="0A28922E" w14:textId="0013D6C6"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517C9FCA" w14:textId="258CBDBF" w:rsidR="00FE4191"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3CA40542" w14:textId="7928A68C" w:rsidR="00F54E64" w:rsidRPr="00414DF9" w:rsidRDefault="00FE4191" w:rsidP="00FE41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7B6A8599" w14:textId="77777777" w:rsidR="00F54E64" w:rsidRPr="00414DF9" w:rsidRDefault="00F54E64" w:rsidP="004C06EC">
            <w:pPr>
              <w:pStyle w:val="TAL"/>
            </w:pPr>
          </w:p>
          <w:p w14:paraId="40942981" w14:textId="77777777" w:rsidR="00F54E64" w:rsidRPr="00414DF9" w:rsidRDefault="00F54E64" w:rsidP="004C06EC">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0F091B80" w14:textId="77777777" w:rsidR="00F54E64" w:rsidRPr="00414DF9" w:rsidRDefault="00F54E64" w:rsidP="004C06EC">
            <w:pPr>
              <w:pStyle w:val="TAL"/>
              <w:jc w:val="center"/>
            </w:pPr>
            <w:r w:rsidRPr="00414DF9">
              <w:t>FSPC</w:t>
            </w:r>
          </w:p>
        </w:tc>
        <w:tc>
          <w:tcPr>
            <w:tcW w:w="567" w:type="dxa"/>
          </w:tcPr>
          <w:p w14:paraId="6B70A49C" w14:textId="77777777" w:rsidR="00F54E64" w:rsidRPr="00414DF9" w:rsidRDefault="00F54E64" w:rsidP="004C06EC">
            <w:pPr>
              <w:pStyle w:val="TAL"/>
              <w:jc w:val="center"/>
            </w:pPr>
            <w:r w:rsidRPr="00414DF9">
              <w:rPr>
                <w:bCs/>
                <w:iCs/>
              </w:rPr>
              <w:t>No</w:t>
            </w:r>
          </w:p>
        </w:tc>
        <w:tc>
          <w:tcPr>
            <w:tcW w:w="709" w:type="dxa"/>
          </w:tcPr>
          <w:p w14:paraId="5B67EDD4" w14:textId="77777777" w:rsidR="00F54E64" w:rsidRPr="00414DF9" w:rsidRDefault="00F54E64" w:rsidP="004C06EC">
            <w:pPr>
              <w:pStyle w:val="TAL"/>
              <w:jc w:val="center"/>
              <w:rPr>
                <w:bCs/>
                <w:iCs/>
              </w:rPr>
            </w:pPr>
            <w:r w:rsidRPr="00414DF9">
              <w:rPr>
                <w:bCs/>
                <w:iCs/>
              </w:rPr>
              <w:t>N/A</w:t>
            </w:r>
          </w:p>
        </w:tc>
        <w:tc>
          <w:tcPr>
            <w:tcW w:w="728" w:type="dxa"/>
          </w:tcPr>
          <w:p w14:paraId="3D1BD347" w14:textId="77777777" w:rsidR="00F54E64" w:rsidRPr="00414DF9" w:rsidRDefault="00F54E64" w:rsidP="004C06EC">
            <w:pPr>
              <w:pStyle w:val="TAL"/>
              <w:jc w:val="center"/>
              <w:rPr>
                <w:bCs/>
                <w:iCs/>
              </w:rPr>
            </w:pPr>
            <w:r w:rsidRPr="00414DF9">
              <w:rPr>
                <w:bCs/>
                <w:iCs/>
              </w:rPr>
              <w:t>N/A</w:t>
            </w:r>
          </w:p>
        </w:tc>
      </w:tr>
      <w:tr w:rsidR="00414DF9" w:rsidRPr="00414DF9" w14:paraId="1D0C9EEC" w14:textId="77777777" w:rsidTr="004C06EC">
        <w:trPr>
          <w:cantSplit/>
          <w:tblHeader/>
        </w:trPr>
        <w:tc>
          <w:tcPr>
            <w:tcW w:w="6917" w:type="dxa"/>
          </w:tcPr>
          <w:p w14:paraId="6364FACE" w14:textId="5BF96E29" w:rsidR="00F54E64" w:rsidRPr="00414DF9" w:rsidRDefault="00F54E64" w:rsidP="004C06EC">
            <w:pPr>
              <w:pStyle w:val="TAL"/>
              <w:rPr>
                <w:b/>
                <w:bCs/>
                <w:i/>
                <w:iCs/>
              </w:rPr>
            </w:pPr>
            <w:r w:rsidRPr="00414DF9">
              <w:rPr>
                <w:b/>
                <w:bCs/>
                <w:i/>
                <w:iCs/>
              </w:rPr>
              <w:t>sps-MulticastSCellMultiConfig-r17</w:t>
            </w:r>
          </w:p>
          <w:p w14:paraId="33F6952A" w14:textId="6714A25D" w:rsidR="00F54E64" w:rsidRPr="00414DF9" w:rsidRDefault="00F54E64" w:rsidP="004C06EC">
            <w:pPr>
              <w:pStyle w:val="TAL"/>
            </w:pPr>
            <w:r w:rsidRPr="00414DF9">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14DF9" w:rsidRDefault="00F54E64" w:rsidP="004C06EC">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14DF9" w:rsidRDefault="00F54E64" w:rsidP="004C06EC">
            <w:pPr>
              <w:pStyle w:val="TAL"/>
            </w:pPr>
          </w:p>
          <w:p w14:paraId="2CA7F55E" w14:textId="77777777" w:rsidR="00F54E64" w:rsidRPr="00414DF9" w:rsidRDefault="00F54E64" w:rsidP="004C06EC">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427CE898" w14:textId="77777777" w:rsidR="00F54E64" w:rsidRPr="00414DF9" w:rsidRDefault="00F54E64" w:rsidP="004C06EC">
            <w:pPr>
              <w:pStyle w:val="TAL"/>
              <w:jc w:val="center"/>
            </w:pPr>
            <w:r w:rsidRPr="00414DF9">
              <w:t>FSPC</w:t>
            </w:r>
          </w:p>
        </w:tc>
        <w:tc>
          <w:tcPr>
            <w:tcW w:w="567" w:type="dxa"/>
          </w:tcPr>
          <w:p w14:paraId="4CF3FA11" w14:textId="77777777" w:rsidR="00F54E64" w:rsidRPr="00414DF9" w:rsidRDefault="00F54E64" w:rsidP="004C06EC">
            <w:pPr>
              <w:pStyle w:val="TAL"/>
              <w:jc w:val="center"/>
              <w:rPr>
                <w:bCs/>
                <w:iCs/>
              </w:rPr>
            </w:pPr>
            <w:r w:rsidRPr="00414DF9">
              <w:rPr>
                <w:bCs/>
                <w:iCs/>
              </w:rPr>
              <w:t>No</w:t>
            </w:r>
          </w:p>
        </w:tc>
        <w:tc>
          <w:tcPr>
            <w:tcW w:w="709" w:type="dxa"/>
          </w:tcPr>
          <w:p w14:paraId="46CD38C4" w14:textId="77777777" w:rsidR="00F54E64" w:rsidRPr="00414DF9" w:rsidRDefault="00F54E64" w:rsidP="004C06EC">
            <w:pPr>
              <w:pStyle w:val="TAL"/>
              <w:jc w:val="center"/>
              <w:rPr>
                <w:bCs/>
                <w:iCs/>
              </w:rPr>
            </w:pPr>
            <w:r w:rsidRPr="00414DF9">
              <w:rPr>
                <w:bCs/>
                <w:iCs/>
              </w:rPr>
              <w:t>N/A</w:t>
            </w:r>
          </w:p>
        </w:tc>
        <w:tc>
          <w:tcPr>
            <w:tcW w:w="728" w:type="dxa"/>
          </w:tcPr>
          <w:p w14:paraId="4A0781D5" w14:textId="77777777" w:rsidR="00F54E64" w:rsidRPr="00414DF9" w:rsidRDefault="00F54E64" w:rsidP="004C06EC">
            <w:pPr>
              <w:pStyle w:val="TAL"/>
              <w:jc w:val="center"/>
              <w:rPr>
                <w:bCs/>
                <w:iCs/>
              </w:rPr>
            </w:pPr>
            <w:r w:rsidRPr="00414DF9">
              <w:rPr>
                <w:bCs/>
                <w:iCs/>
              </w:rPr>
              <w:t>N/A</w:t>
            </w:r>
          </w:p>
        </w:tc>
      </w:tr>
      <w:tr w:rsidR="00414DF9" w:rsidRPr="00414DF9" w14:paraId="6030495B" w14:textId="77777777" w:rsidTr="0026000E">
        <w:trPr>
          <w:cantSplit/>
          <w:tblHeader/>
        </w:trPr>
        <w:tc>
          <w:tcPr>
            <w:tcW w:w="6917" w:type="dxa"/>
          </w:tcPr>
          <w:p w14:paraId="747BF102" w14:textId="24A884D3" w:rsidR="001F7FB0" w:rsidRPr="00414DF9" w:rsidRDefault="001F7FB0" w:rsidP="00234276">
            <w:pPr>
              <w:pStyle w:val="TAL"/>
              <w:rPr>
                <w:b/>
                <w:bCs/>
                <w:i/>
                <w:iCs/>
              </w:rPr>
            </w:pPr>
            <w:r w:rsidRPr="00414DF9">
              <w:rPr>
                <w:b/>
                <w:bCs/>
                <w:i/>
                <w:iCs/>
              </w:rPr>
              <w:t>supportedBandwidthDL</w:t>
            </w:r>
            <w:r w:rsidR="00E023AE" w:rsidRPr="00414DF9">
              <w:rPr>
                <w:b/>
                <w:bCs/>
                <w:i/>
                <w:iCs/>
              </w:rPr>
              <w:t>, supportedBandwidthDL-v1710</w:t>
            </w:r>
            <w:r w:rsidR="008661D2" w:rsidRPr="00414DF9">
              <w:rPr>
                <w:b/>
                <w:bCs/>
                <w:i/>
                <w:iCs/>
              </w:rPr>
              <w:t>, supportedBandwidthDL-v1780</w:t>
            </w:r>
            <w:r w:rsidR="00F53218" w:rsidRPr="00414DF9">
              <w:rPr>
                <w:b/>
                <w:bCs/>
                <w:i/>
                <w:iCs/>
              </w:rPr>
              <w:t>, supportedBandwidthDL-v1840</w:t>
            </w:r>
          </w:p>
          <w:p w14:paraId="51D9C7A5" w14:textId="1F7711F3" w:rsidR="001F7FB0" w:rsidRPr="00414DF9" w:rsidRDefault="001F7FB0" w:rsidP="00234276">
            <w:pPr>
              <w:pStyle w:val="TAL"/>
            </w:pPr>
            <w:r w:rsidRPr="00414DF9">
              <w:t>Indicates maximum DL channel bandwidth supported for a given SCS that UE supports within a single CC</w:t>
            </w:r>
            <w:r w:rsidR="008C7055" w:rsidRPr="00414DF9">
              <w:t xml:space="preserve"> (and in case of DAPS handover for the source </w:t>
            </w:r>
            <w:r w:rsidR="00E378D2" w:rsidRPr="00414DF9">
              <w:t xml:space="preserve">or </w:t>
            </w:r>
            <w:r w:rsidR="008C7055" w:rsidRPr="00414DF9">
              <w:t>target cell)</w:t>
            </w:r>
            <w:r w:rsidRPr="00414DF9">
              <w:t>, which is defined in Table 5.3.5-1 in TS 38.101-1 [2]</w:t>
            </w:r>
            <w:r w:rsidR="004473F6" w:rsidRPr="00414DF9">
              <w:t xml:space="preserve"> / TS 38.101-5 [34]</w:t>
            </w:r>
            <w:r w:rsidRPr="00414DF9">
              <w:t xml:space="preserve"> for FR1 and Table 5.3.5-1 in TS 38.101-2 [3] for FR2.</w:t>
            </w:r>
          </w:p>
          <w:p w14:paraId="4E4127B6" w14:textId="35F84A61" w:rsidR="00F53218" w:rsidRPr="00414DF9" w:rsidRDefault="001F7FB0" w:rsidP="00F53218">
            <w:pPr>
              <w:pStyle w:val="TAL"/>
              <w:rPr>
                <w:lang w:eastAsia="zh-CN"/>
              </w:rPr>
            </w:pPr>
            <w:r w:rsidRPr="00414DF9">
              <w:t>For FR1, all the bandwidths listed in TS</w:t>
            </w:r>
            <w:r w:rsidR="00FE5666" w:rsidRPr="00414DF9">
              <w:t xml:space="preserve"> </w:t>
            </w:r>
            <w:r w:rsidRPr="00414DF9">
              <w:t>38.101-1</w:t>
            </w:r>
            <w:r w:rsidR="00FE5666" w:rsidRPr="00414DF9">
              <w:t xml:space="preserve"> [2]</w:t>
            </w:r>
            <w:r w:rsidR="004473F6" w:rsidRPr="00414DF9">
              <w:t xml:space="preserve"> / TS 38.101-5 [34]</w:t>
            </w:r>
            <w:r w:rsidR="00FE5666" w:rsidRPr="00414DF9">
              <w:t>,</w:t>
            </w:r>
            <w:r w:rsidRPr="00414DF9">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4473F6" w:rsidRPr="00414DF9">
              <w:t>,</w:t>
            </w:r>
            <w:r w:rsidRPr="00414DF9">
              <w:t xml:space="preserve"> TS 38.101-2 [3]</w:t>
            </w:r>
            <w:r w:rsidR="004473F6" w:rsidRPr="00414DF9">
              <w:t>, and TS 38.101-5 [34]</w:t>
            </w:r>
            <w:r w:rsidRPr="00414DF9">
              <w:t>.</w:t>
            </w:r>
            <w:r w:rsidR="00E023AE" w:rsidRPr="00414DF9">
              <w:rPr>
                <w:i/>
                <w:iCs/>
              </w:rPr>
              <w:t xml:space="preserve"> </w:t>
            </w:r>
            <w:r w:rsidR="00C32E8B" w:rsidRPr="00414DF9">
              <w:t xml:space="preserve">For FR2, </w:t>
            </w:r>
            <w:r w:rsidR="00E023AE" w:rsidRPr="00414DF9">
              <w:rPr>
                <w:i/>
                <w:iCs/>
              </w:rPr>
              <w:t>supportedBandwidthDL-v1710</w:t>
            </w:r>
            <w:r w:rsidR="00E023AE" w:rsidRPr="00414DF9">
              <w:t xml:space="preserve"> is included if the maximum </w:t>
            </w:r>
            <w:r w:rsidR="00D016B2" w:rsidRPr="00414DF9">
              <w:t>D</w:t>
            </w:r>
            <w:r w:rsidR="00E023AE" w:rsidRPr="00414DF9">
              <w:t>L channel bandwidth supported by the UE within a single CC is greater than 400MHz.</w:t>
            </w:r>
            <w:r w:rsidR="00420ABC" w:rsidRPr="00414DF9">
              <w:t xml:space="preserve"> When the </w:t>
            </w:r>
            <w:r w:rsidR="00420ABC" w:rsidRPr="00414DF9">
              <w:rPr>
                <w:i/>
              </w:rPr>
              <w:t>supportedBandwidthDL</w:t>
            </w:r>
            <w:r w:rsidR="00420ABC" w:rsidRPr="00414DF9">
              <w:t xml:space="preserve"> and the </w:t>
            </w:r>
            <w:r w:rsidR="00420ABC" w:rsidRPr="00414DF9">
              <w:rPr>
                <w:i/>
              </w:rPr>
              <w:t>supportedBandwidthDL-v1710</w:t>
            </w:r>
            <w:r w:rsidR="00420ABC" w:rsidRPr="00414DF9">
              <w:t xml:space="preserve"> are reported together for a CC, the network which is able to decode the </w:t>
            </w:r>
            <w:r w:rsidR="00420ABC" w:rsidRPr="00414DF9">
              <w:rPr>
                <w:i/>
              </w:rPr>
              <w:t>supportedBandwidthDL-v1710</w:t>
            </w:r>
            <w:r w:rsidR="00420ABC" w:rsidRPr="00414DF9">
              <w:t xml:space="preserve"> ignores the</w:t>
            </w:r>
            <w:r w:rsidR="00420ABC" w:rsidRPr="00414DF9">
              <w:rPr>
                <w:i/>
              </w:rPr>
              <w:t xml:space="preserve"> supportedBandwidthDL</w:t>
            </w:r>
            <w:r w:rsidR="00420ABC" w:rsidRPr="00414DF9">
              <w:rPr>
                <w:lang w:eastAsia="zh-CN"/>
              </w:rPr>
              <w:t>.</w:t>
            </w:r>
          </w:p>
          <w:p w14:paraId="49A64E08" w14:textId="23C09A5A" w:rsidR="00E66873" w:rsidRPr="00414DF9" w:rsidRDefault="00F53218" w:rsidP="00F53218">
            <w:pPr>
              <w:pStyle w:val="TAL"/>
            </w:pPr>
            <w:r w:rsidRPr="00414DF9">
              <w:t xml:space="preserve">When the </w:t>
            </w:r>
            <w:r w:rsidRPr="00414DF9">
              <w:rPr>
                <w:i/>
              </w:rPr>
              <w:t>supportedBandwidthDL</w:t>
            </w:r>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supportedBandwidthDL</w:t>
            </w:r>
            <w:r w:rsidRPr="00414DF9">
              <w:t>.</w:t>
            </w:r>
          </w:p>
          <w:p w14:paraId="0C0C6FDC" w14:textId="56F42722" w:rsidR="00E66873" w:rsidRPr="00414DF9" w:rsidRDefault="00E66873" w:rsidP="00E66873">
            <w:pPr>
              <w:pStyle w:val="TAL"/>
            </w:pPr>
            <w:r w:rsidRPr="00414DF9">
              <w:t xml:space="preserve">The UE may report a </w:t>
            </w:r>
            <w:r w:rsidRPr="00414DF9">
              <w:rPr>
                <w:i/>
                <w:iCs/>
              </w:rPr>
              <w:t>supportedBandwidthDL</w:t>
            </w:r>
            <w:r w:rsidRPr="00414DF9">
              <w:t xml:space="preserve"> wider than the </w:t>
            </w:r>
            <w:r w:rsidRPr="00414DF9">
              <w:rPr>
                <w:i/>
                <w:iCs/>
              </w:rPr>
              <w:t>channelBWs-DL</w:t>
            </w:r>
            <w:r w:rsidRPr="00414DF9">
              <w:t xml:space="preserve">; this </w:t>
            </w:r>
            <w:r w:rsidRPr="00414DF9">
              <w:rPr>
                <w:i/>
                <w:iCs/>
              </w:rPr>
              <w:t>supportedBandwidthDL</w:t>
            </w:r>
            <w:r w:rsidRPr="00414DF9">
              <w:t xml:space="preserve"> may not be included in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38.101-2[3]</w:t>
            </w:r>
            <w:r w:rsidR="004473F6" w:rsidRPr="00414DF9">
              <w:t xml:space="preserve"> / TS 38.101-5 [34]</w:t>
            </w:r>
            <w:r w:rsidRPr="00414DF9">
              <w:t xml:space="preserve"> for the case that the UE is unable to report the actual supported bandwidth according to the Table 5.3.5-1 of TS 38.101-1</w:t>
            </w:r>
            <w:r w:rsidR="00FE5666" w:rsidRPr="00414DF9">
              <w:t xml:space="preserve"> </w:t>
            </w:r>
            <w:r w:rsidRPr="00414DF9">
              <w:t>[2]</w:t>
            </w:r>
            <w:r w:rsidR="00487DC8" w:rsidRPr="00414DF9">
              <w:t xml:space="preserve"> </w:t>
            </w:r>
            <w:r w:rsidRPr="00414DF9">
              <w:t>/</w:t>
            </w:r>
            <w:r w:rsidR="00487DC8" w:rsidRPr="00414DF9">
              <w:t xml:space="preserve"> </w:t>
            </w:r>
            <w:r w:rsidRPr="00414DF9">
              <w:t>TS 38.101-2</w:t>
            </w:r>
            <w:r w:rsidR="00FE5666" w:rsidRPr="00414DF9">
              <w:t xml:space="preserve"> </w:t>
            </w:r>
            <w:r w:rsidRPr="00414DF9">
              <w:t>[3]</w:t>
            </w:r>
            <w:r w:rsidR="004473F6" w:rsidRPr="00414DF9">
              <w:t xml:space="preserve"> / TS 38.101-5 [34]</w:t>
            </w:r>
            <w:r w:rsidRPr="00414DF9">
              <w:t>.</w:t>
            </w:r>
            <w:r w:rsidR="00761F95" w:rsidRPr="00414DF9">
              <w:t xml:space="preserve"> For each band, </w:t>
            </w:r>
            <w:r w:rsidR="0091481A" w:rsidRPr="00414DF9">
              <w:t>(e)</w:t>
            </w:r>
            <w:r w:rsidR="00761F95" w:rsidRPr="00414DF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414DF9" w:rsidRDefault="008661D2" w:rsidP="008661D2">
            <w:pPr>
              <w:pStyle w:val="TAL"/>
            </w:pPr>
            <w:r w:rsidRPr="00414DF9">
              <w:t xml:space="preserve">The </w:t>
            </w:r>
            <w:r w:rsidRPr="00414DF9">
              <w:rPr>
                <w:i/>
                <w:iCs/>
              </w:rPr>
              <w:t>supportedBandwidthDL-v1780</w:t>
            </w:r>
            <w:r w:rsidRPr="00414DF9">
              <w:t xml:space="preserve"> is only applicable to </w:t>
            </w:r>
            <w:r w:rsidR="00FD4A62" w:rsidRPr="00414DF9">
              <w:t xml:space="preserve">Bandwidth Combination Set 5 (BCS5) of </w:t>
            </w:r>
            <w:r w:rsidRPr="00414DF9">
              <w:t xml:space="preserve">FR1 </w:t>
            </w:r>
            <w:r w:rsidR="00FD4A62" w:rsidRPr="00414DF9">
              <w:t xml:space="preserve">NR </w:t>
            </w:r>
            <w:r w:rsidRPr="00414DF9">
              <w:t xml:space="preserve">CA </w:t>
            </w:r>
            <w:r w:rsidR="00FD4A62"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133D514B" w14:textId="77777777" w:rsidR="001F7FB0" w:rsidRPr="00414DF9" w:rsidRDefault="001F7FB0" w:rsidP="00234276">
            <w:pPr>
              <w:pStyle w:val="TAL"/>
            </w:pPr>
          </w:p>
          <w:p w14:paraId="326465AA" w14:textId="65F98ED1" w:rsidR="001F7FB0" w:rsidRPr="00414DF9" w:rsidRDefault="001F7FB0" w:rsidP="00147AB3">
            <w:pPr>
              <w:pStyle w:val="TAN"/>
            </w:pPr>
            <w:r w:rsidRPr="00414DF9">
              <w:t>NOTE:</w:t>
            </w:r>
            <w:r w:rsidRPr="00414DF9">
              <w:tab/>
            </w:r>
            <w:r w:rsidR="008661D2" w:rsidRPr="00414DF9">
              <w:t xml:space="preserve">See the note in the field decription of </w:t>
            </w:r>
            <w:r w:rsidR="008661D2" w:rsidRPr="00414DF9">
              <w:rPr>
                <w:i/>
                <w:iCs/>
              </w:rPr>
              <w:t>channelBWs-DL</w:t>
            </w:r>
            <w:r w:rsidR="008661D2" w:rsidRPr="00414DF9">
              <w:t xml:space="preserve"> for the determination of supported DL channel bandwidth.</w:t>
            </w:r>
          </w:p>
        </w:tc>
        <w:tc>
          <w:tcPr>
            <w:tcW w:w="709" w:type="dxa"/>
          </w:tcPr>
          <w:p w14:paraId="509D062B" w14:textId="77777777" w:rsidR="001F7FB0" w:rsidRPr="00414DF9" w:rsidRDefault="001F7FB0" w:rsidP="00234276">
            <w:pPr>
              <w:pStyle w:val="TAL"/>
              <w:jc w:val="center"/>
            </w:pPr>
            <w:r w:rsidRPr="00414DF9">
              <w:t>FSPC</w:t>
            </w:r>
          </w:p>
        </w:tc>
        <w:tc>
          <w:tcPr>
            <w:tcW w:w="567" w:type="dxa"/>
          </w:tcPr>
          <w:p w14:paraId="3302908A" w14:textId="77777777" w:rsidR="001F7FB0" w:rsidRPr="00414DF9" w:rsidRDefault="001F7FB0" w:rsidP="00234276">
            <w:pPr>
              <w:pStyle w:val="TAL"/>
              <w:jc w:val="center"/>
            </w:pPr>
            <w:r w:rsidRPr="00414DF9">
              <w:t>CY</w:t>
            </w:r>
          </w:p>
        </w:tc>
        <w:tc>
          <w:tcPr>
            <w:tcW w:w="709" w:type="dxa"/>
          </w:tcPr>
          <w:p w14:paraId="046FCDB6" w14:textId="77777777" w:rsidR="001F7FB0" w:rsidRPr="00414DF9" w:rsidRDefault="001F7FB0" w:rsidP="00234276">
            <w:pPr>
              <w:pStyle w:val="TAL"/>
              <w:jc w:val="center"/>
            </w:pPr>
            <w:r w:rsidRPr="00414DF9">
              <w:rPr>
                <w:bCs/>
                <w:iCs/>
              </w:rPr>
              <w:t>N/A</w:t>
            </w:r>
          </w:p>
        </w:tc>
        <w:tc>
          <w:tcPr>
            <w:tcW w:w="728" w:type="dxa"/>
          </w:tcPr>
          <w:p w14:paraId="50336ED9" w14:textId="77777777" w:rsidR="001F7FB0" w:rsidRPr="00414DF9" w:rsidRDefault="001F7FB0" w:rsidP="00234276">
            <w:pPr>
              <w:pStyle w:val="TAL"/>
              <w:jc w:val="center"/>
            </w:pPr>
            <w:r w:rsidRPr="00414DF9">
              <w:rPr>
                <w:bCs/>
                <w:iCs/>
              </w:rPr>
              <w:t>N/A</w:t>
            </w:r>
          </w:p>
        </w:tc>
      </w:tr>
      <w:tr w:rsidR="00414DF9" w:rsidRPr="00414DF9" w14:paraId="57BCD118" w14:textId="77777777" w:rsidTr="004C06EC">
        <w:trPr>
          <w:cantSplit/>
          <w:tblHeader/>
        </w:trPr>
        <w:tc>
          <w:tcPr>
            <w:tcW w:w="6917" w:type="dxa"/>
          </w:tcPr>
          <w:p w14:paraId="6D6B45D6" w14:textId="77777777" w:rsidR="00517149" w:rsidRPr="00414DF9" w:rsidRDefault="00517149" w:rsidP="004C06EC">
            <w:pPr>
              <w:pStyle w:val="TAL"/>
            </w:pPr>
            <w:r w:rsidRPr="00414DF9">
              <w:rPr>
                <w:b/>
                <w:bCs/>
                <w:i/>
                <w:iCs/>
              </w:rPr>
              <w:lastRenderedPageBreak/>
              <w:t>supportedCRS-InterfMitigation-r17</w:t>
            </w:r>
          </w:p>
          <w:p w14:paraId="47630EDD" w14:textId="77777777" w:rsidR="00517149" w:rsidRPr="00414DF9" w:rsidRDefault="00517149" w:rsidP="004C06EC">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3E3E1252" w14:textId="77777777" w:rsidR="00517149" w:rsidRPr="00414DF9" w:rsidRDefault="00517149" w:rsidP="004C06EC">
            <w:pPr>
              <w:pStyle w:val="TAL"/>
            </w:pPr>
          </w:p>
          <w:p w14:paraId="6E51AC0D" w14:textId="5B980815"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w:t>
            </w:r>
            <w:r w:rsidR="009B0D32" w:rsidRPr="00414DF9">
              <w:rPr>
                <w:rFonts w:ascii="Arial" w:hAnsi="Arial" w:cs="Arial"/>
                <w:sz w:val="18"/>
                <w:szCs w:val="18"/>
              </w:rPr>
              <w:t>u</w:t>
            </w:r>
            <w:r w:rsidRPr="00414DF9">
              <w:rPr>
                <w:rFonts w:ascii="Arial" w:hAnsi="Arial" w:cs="Arial"/>
                <w:sz w:val="18"/>
                <w:szCs w:val="18"/>
              </w:rPr>
              <w:t>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r w:rsidRPr="00414DF9">
              <w:rPr>
                <w:rFonts w:ascii="Arial" w:hAnsi="Arial" w:cs="Arial"/>
                <w:i/>
                <w:sz w:val="18"/>
                <w:szCs w:val="18"/>
              </w:rPr>
              <w:t>rateMatchingLTE-CRS</w:t>
            </w:r>
            <w:r w:rsidRPr="00414DF9">
              <w:rPr>
                <w:rFonts w:ascii="Arial" w:hAnsi="Arial" w:cs="Arial"/>
                <w:sz w:val="18"/>
                <w:szCs w:val="18"/>
              </w:rPr>
              <w:t xml:space="preserve"> on that band.</w:t>
            </w:r>
          </w:p>
          <w:p w14:paraId="4E426DE0" w14:textId="374CD8C9"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15 kHz NR SCS scenario, without the assistance of network signalling on LTE channel bandwidth</w:t>
            </w:r>
            <w:r w:rsidRPr="00414DF9">
              <w:rPr>
                <w:rFonts w:ascii="Arial" w:hAnsi="Arial" w:cs="Arial"/>
                <w:sz w:val="18"/>
                <w:szCs w:val="18"/>
              </w:rPr>
              <w:t>.</w:t>
            </w:r>
          </w:p>
          <w:p w14:paraId="657E0DA7" w14:textId="5BE1FBFD"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15 kHz NR SCS scenario, with the assistance of network signalling on LTE channel bandwidth</w:t>
            </w:r>
            <w:r w:rsidRPr="00414DF9">
              <w:rPr>
                <w:rFonts w:ascii="Arial" w:hAnsi="Arial" w:cs="Arial"/>
                <w:sz w:val="18"/>
                <w:szCs w:val="18"/>
              </w:rPr>
              <w:t>.</w:t>
            </w:r>
          </w:p>
          <w:p w14:paraId="2FDEB35C" w14:textId="663E6DDA"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30 kHz NR SCS scenario, without the assistance of network signalling on LTE channel bandwidth</w:t>
            </w:r>
            <w:r w:rsidRPr="00414DF9">
              <w:rPr>
                <w:rFonts w:ascii="Arial" w:hAnsi="Arial" w:cs="Arial"/>
                <w:sz w:val="18"/>
                <w:szCs w:val="18"/>
              </w:rPr>
              <w:t>.</w:t>
            </w:r>
          </w:p>
          <w:p w14:paraId="0D939549" w14:textId="5F116EFF" w:rsidR="00517149" w:rsidRPr="00414DF9" w:rsidRDefault="00517149"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宋体" w:hAnsi="Arial" w:cs="Arial"/>
                <w:sz w:val="18"/>
                <w:lang w:eastAsia="zh-CN"/>
              </w:rPr>
              <w:t>neighbo</w:t>
            </w:r>
            <w:r w:rsidR="009B0D32" w:rsidRPr="00414DF9">
              <w:rPr>
                <w:rFonts w:ascii="Arial" w:eastAsia="宋体" w:hAnsi="Arial" w:cs="Arial"/>
                <w:sz w:val="18"/>
                <w:lang w:eastAsia="zh-CN"/>
              </w:rPr>
              <w:t>u</w:t>
            </w:r>
            <w:r w:rsidRPr="00414DF9">
              <w:rPr>
                <w:rFonts w:ascii="Arial" w:eastAsia="宋体" w:hAnsi="Arial" w:cs="Arial"/>
                <w:sz w:val="18"/>
                <w:lang w:eastAsia="zh-CN"/>
              </w:rPr>
              <w:t>ring LTE cell CRS-IM in non-DSS and 30 kHz NR SCS scenario, with the assistance of network signalling on LTE channel bandwidth</w:t>
            </w:r>
            <w:r w:rsidRPr="00414DF9">
              <w:rPr>
                <w:rFonts w:ascii="Arial" w:hAnsi="Arial" w:cs="Arial"/>
                <w:sz w:val="18"/>
                <w:szCs w:val="18"/>
              </w:rPr>
              <w:t>.</w:t>
            </w:r>
          </w:p>
          <w:p w14:paraId="71D2C238" w14:textId="77777777" w:rsidR="00517149" w:rsidRPr="00414DF9" w:rsidRDefault="00517149" w:rsidP="004C06EC">
            <w:pPr>
              <w:pStyle w:val="B1"/>
              <w:spacing w:after="0"/>
              <w:rPr>
                <w:rFonts w:ascii="Arial" w:hAnsi="Arial" w:cs="Arial"/>
                <w:sz w:val="18"/>
                <w:szCs w:val="18"/>
              </w:rPr>
            </w:pPr>
          </w:p>
          <w:p w14:paraId="3D71E118" w14:textId="77777777" w:rsidR="00517149" w:rsidRPr="00414DF9" w:rsidRDefault="00517149" w:rsidP="004C06EC">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r w:rsidRPr="00414DF9">
              <w:rPr>
                <w:i/>
              </w:rPr>
              <w:t>RateMatchPatternLTE-CRS</w:t>
            </w:r>
            <w:r w:rsidRPr="00414DF9">
              <w:t xml:space="preserve"> is configured for the serving cell, and if </w:t>
            </w:r>
            <w:r w:rsidRPr="00414DF9">
              <w:rPr>
                <w:i/>
                <w:iCs/>
              </w:rPr>
              <w:t>lte-NeighCellsCRS-Assumptions-r17</w:t>
            </w:r>
            <w:r w:rsidRPr="00414DF9">
              <w:t xml:space="preserve"> is not configured.</w:t>
            </w:r>
          </w:p>
          <w:p w14:paraId="54D52E35" w14:textId="77777777" w:rsidR="00517149" w:rsidRPr="00414DF9" w:rsidRDefault="00517149" w:rsidP="004C06EC">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115A94F4" w14:textId="77777777" w:rsidR="00517149" w:rsidRPr="00414DF9" w:rsidRDefault="00517149" w:rsidP="004C06EC">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r w:rsidRPr="00414DF9">
              <w:rPr>
                <w:i/>
              </w:rPr>
              <w:t>RateMatchPatternLTE-CRS</w:t>
            </w:r>
            <w:r w:rsidRPr="00414DF9">
              <w:t xml:space="preserve"> is not configured for the serving cell, and if </w:t>
            </w:r>
            <w:r w:rsidRPr="00414DF9">
              <w:rPr>
                <w:i/>
              </w:rPr>
              <w:t>MeasObjectEUTRA</w:t>
            </w:r>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5B11051E" w14:textId="77777777" w:rsidR="00517149" w:rsidRPr="00414DF9" w:rsidRDefault="00517149" w:rsidP="004C06EC">
            <w:pPr>
              <w:pStyle w:val="B1"/>
              <w:spacing w:after="0"/>
              <w:rPr>
                <w:rFonts w:ascii="Arial" w:hAnsi="Arial" w:cs="Arial"/>
                <w:sz w:val="18"/>
                <w:szCs w:val="18"/>
              </w:rPr>
            </w:pPr>
          </w:p>
          <w:p w14:paraId="36FE3DBF" w14:textId="1992AF0F" w:rsidR="00517149" w:rsidRPr="00414DF9" w:rsidRDefault="00517149" w:rsidP="004C06EC">
            <w:pPr>
              <w:pStyle w:val="TAN"/>
            </w:pPr>
            <w:r w:rsidRPr="00414DF9">
              <w:t>NOTE 1:</w:t>
            </w:r>
            <w:r w:rsidRPr="00414DF9">
              <w:tab/>
            </w:r>
            <w:r w:rsidRPr="00414DF9">
              <w:rPr>
                <w:rFonts w:eastAsia="宋体" w:cs="Arial"/>
                <w:lang w:eastAsia="zh-CN"/>
              </w:rPr>
              <w:t>In the DSS scenario, serving and neighbo</w:t>
            </w:r>
            <w:r w:rsidR="009B0D32" w:rsidRPr="00414DF9">
              <w:rPr>
                <w:rFonts w:eastAsia="宋体" w:cs="Arial"/>
                <w:lang w:eastAsia="zh-CN"/>
              </w:rPr>
              <w:t>u</w:t>
            </w:r>
            <w:r w:rsidRPr="00414DF9">
              <w:rPr>
                <w:rFonts w:eastAsia="宋体" w:cs="Arial"/>
                <w:lang w:eastAsia="zh-CN"/>
              </w:rPr>
              <w:t>ring cells are both operating with dynamic spectrum sharing (DSS) of NR and LTE</w:t>
            </w:r>
            <w:r w:rsidRPr="00414DF9">
              <w:t>.</w:t>
            </w:r>
          </w:p>
          <w:p w14:paraId="529386CD" w14:textId="12214628" w:rsidR="00517149" w:rsidRPr="00414DF9" w:rsidRDefault="00517149" w:rsidP="004C06EC">
            <w:pPr>
              <w:pStyle w:val="TAN"/>
            </w:pPr>
            <w:r w:rsidRPr="00414DF9">
              <w:t>NOTE 2:</w:t>
            </w:r>
            <w:r w:rsidRPr="00414DF9">
              <w:tab/>
              <w:t>In the non-DSS scenario, serving cell is operating in NR, and neighbo</w:t>
            </w:r>
            <w:r w:rsidR="009B0D32" w:rsidRPr="00414DF9">
              <w:t>u</w:t>
            </w:r>
            <w:r w:rsidRPr="00414DF9">
              <w:t>ring cells are operating in LTE.</w:t>
            </w:r>
          </w:p>
          <w:p w14:paraId="00A74C14" w14:textId="77777777" w:rsidR="00517149" w:rsidRPr="00414DF9" w:rsidRDefault="00517149" w:rsidP="004C06EC">
            <w:pPr>
              <w:pStyle w:val="TAL"/>
              <w:rPr>
                <w:b/>
                <w:bCs/>
                <w:i/>
                <w:iCs/>
              </w:rPr>
            </w:pPr>
          </w:p>
        </w:tc>
        <w:tc>
          <w:tcPr>
            <w:tcW w:w="709" w:type="dxa"/>
          </w:tcPr>
          <w:p w14:paraId="2D1E5A6F" w14:textId="77777777" w:rsidR="00517149" w:rsidRPr="00414DF9" w:rsidRDefault="00517149" w:rsidP="004C06EC">
            <w:pPr>
              <w:pStyle w:val="TAL"/>
              <w:jc w:val="center"/>
            </w:pPr>
            <w:r w:rsidRPr="00414DF9">
              <w:rPr>
                <w:bCs/>
                <w:iCs/>
              </w:rPr>
              <w:t>FSPC</w:t>
            </w:r>
          </w:p>
        </w:tc>
        <w:tc>
          <w:tcPr>
            <w:tcW w:w="567" w:type="dxa"/>
          </w:tcPr>
          <w:p w14:paraId="00800C87" w14:textId="77777777" w:rsidR="00517149" w:rsidRPr="00414DF9" w:rsidRDefault="00517149" w:rsidP="004C06EC">
            <w:pPr>
              <w:pStyle w:val="TAL"/>
              <w:jc w:val="center"/>
            </w:pPr>
            <w:r w:rsidRPr="00414DF9">
              <w:rPr>
                <w:bCs/>
                <w:iCs/>
              </w:rPr>
              <w:t>No</w:t>
            </w:r>
          </w:p>
        </w:tc>
        <w:tc>
          <w:tcPr>
            <w:tcW w:w="709" w:type="dxa"/>
          </w:tcPr>
          <w:p w14:paraId="4B6D3880" w14:textId="77777777" w:rsidR="00517149" w:rsidRPr="00414DF9" w:rsidRDefault="00517149" w:rsidP="004C06EC">
            <w:pPr>
              <w:pStyle w:val="TAL"/>
              <w:jc w:val="center"/>
              <w:rPr>
                <w:bCs/>
                <w:iCs/>
              </w:rPr>
            </w:pPr>
            <w:r w:rsidRPr="00414DF9">
              <w:rPr>
                <w:bCs/>
                <w:iCs/>
                <w:lang w:eastAsia="zh-CN"/>
              </w:rPr>
              <w:t>No</w:t>
            </w:r>
          </w:p>
        </w:tc>
        <w:tc>
          <w:tcPr>
            <w:tcW w:w="728" w:type="dxa"/>
          </w:tcPr>
          <w:p w14:paraId="381D5118" w14:textId="77777777" w:rsidR="00517149" w:rsidRPr="00414DF9" w:rsidRDefault="00517149" w:rsidP="004C06EC">
            <w:pPr>
              <w:pStyle w:val="TAL"/>
              <w:jc w:val="center"/>
            </w:pPr>
            <w:r w:rsidRPr="00414DF9">
              <w:rPr>
                <w:bCs/>
                <w:iCs/>
                <w:lang w:eastAsia="zh-CN"/>
              </w:rPr>
              <w:t>FR1 only</w:t>
            </w:r>
          </w:p>
        </w:tc>
      </w:tr>
      <w:tr w:rsidR="00414DF9" w:rsidRPr="00414DF9" w14:paraId="62BA17F4" w14:textId="77777777" w:rsidTr="0026000E">
        <w:trPr>
          <w:cantSplit/>
          <w:tblHeader/>
        </w:trPr>
        <w:tc>
          <w:tcPr>
            <w:tcW w:w="6917" w:type="dxa"/>
          </w:tcPr>
          <w:p w14:paraId="717AEB12" w14:textId="267552A5" w:rsidR="00761F95" w:rsidRPr="00414DF9" w:rsidRDefault="00761F95" w:rsidP="008260E9">
            <w:pPr>
              <w:pStyle w:val="TAL"/>
              <w:rPr>
                <w:rFonts w:eastAsia="MS Mincho"/>
                <w:b/>
                <w:bCs/>
                <w:i/>
                <w:iCs/>
              </w:rPr>
            </w:pPr>
            <w:r w:rsidRPr="00414DF9">
              <w:rPr>
                <w:rFonts w:eastAsia="MS Mincho"/>
                <w:b/>
                <w:bCs/>
                <w:i/>
                <w:iCs/>
              </w:rPr>
              <w:t>supportedMinBandwidthDL-r17</w:t>
            </w:r>
            <w:r w:rsidR="00F53218" w:rsidRPr="00414DF9">
              <w:rPr>
                <w:b/>
                <w:bCs/>
                <w:i/>
                <w:iCs/>
              </w:rPr>
              <w:t>, supportedMinBandwidthDL-v1840</w:t>
            </w:r>
          </w:p>
          <w:p w14:paraId="5E9717E1" w14:textId="7E7A21B1" w:rsidR="00761F95" w:rsidRPr="00414DF9" w:rsidRDefault="00761F95" w:rsidP="00761F95">
            <w:pPr>
              <w:pStyle w:val="TAL"/>
              <w:rPr>
                <w:b/>
                <w:bCs/>
                <w:i/>
                <w:iCs/>
              </w:rPr>
            </w:pPr>
            <w:r w:rsidRPr="00414DF9">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414DF9">
              <w:t xml:space="preserve"> (BCS5). The UE shall indicate this parameter for at least one CC of a BCS5 band combination</w:t>
            </w:r>
            <w:r w:rsidRPr="00414DF9">
              <w:t xml:space="preserve">. </w:t>
            </w:r>
            <w:r w:rsidRPr="00414DF9">
              <w:rPr>
                <w:lang w:eastAsia="en-GB"/>
              </w:rPr>
              <w:t>This field does not restrict the bandwidths configured for a single CC (i.e. non-CA case).</w:t>
            </w:r>
          </w:p>
        </w:tc>
        <w:tc>
          <w:tcPr>
            <w:tcW w:w="709" w:type="dxa"/>
          </w:tcPr>
          <w:p w14:paraId="657BED79" w14:textId="6FACB5FA" w:rsidR="00761F95" w:rsidRPr="00414DF9" w:rsidRDefault="00761F95" w:rsidP="00761F95">
            <w:pPr>
              <w:pStyle w:val="TAL"/>
              <w:jc w:val="center"/>
            </w:pPr>
            <w:r w:rsidRPr="00414DF9">
              <w:t>FSPC</w:t>
            </w:r>
          </w:p>
        </w:tc>
        <w:tc>
          <w:tcPr>
            <w:tcW w:w="567" w:type="dxa"/>
          </w:tcPr>
          <w:p w14:paraId="5E5239E2" w14:textId="4FCE2045" w:rsidR="00761F95" w:rsidRPr="00414DF9" w:rsidRDefault="00761F95" w:rsidP="00761F95">
            <w:pPr>
              <w:pStyle w:val="TAL"/>
              <w:jc w:val="center"/>
            </w:pPr>
            <w:r w:rsidRPr="00414DF9">
              <w:t>CY</w:t>
            </w:r>
          </w:p>
        </w:tc>
        <w:tc>
          <w:tcPr>
            <w:tcW w:w="709" w:type="dxa"/>
          </w:tcPr>
          <w:p w14:paraId="138387C5" w14:textId="31B8D900" w:rsidR="00761F95" w:rsidRPr="00414DF9" w:rsidRDefault="00761F95" w:rsidP="00761F95">
            <w:pPr>
              <w:pStyle w:val="TAL"/>
              <w:jc w:val="center"/>
              <w:rPr>
                <w:bCs/>
                <w:iCs/>
              </w:rPr>
            </w:pPr>
            <w:r w:rsidRPr="00414DF9">
              <w:rPr>
                <w:bCs/>
                <w:iCs/>
              </w:rPr>
              <w:t>N/A</w:t>
            </w:r>
          </w:p>
        </w:tc>
        <w:tc>
          <w:tcPr>
            <w:tcW w:w="728" w:type="dxa"/>
          </w:tcPr>
          <w:p w14:paraId="37FC3CED" w14:textId="1B6997FD" w:rsidR="00761F95" w:rsidRPr="00414DF9" w:rsidRDefault="00761F95" w:rsidP="00761F95">
            <w:pPr>
              <w:pStyle w:val="TAL"/>
              <w:jc w:val="center"/>
              <w:rPr>
                <w:bCs/>
                <w:iCs/>
              </w:rPr>
            </w:pPr>
            <w:r w:rsidRPr="00414DF9">
              <w:rPr>
                <w:bCs/>
                <w:iCs/>
              </w:rPr>
              <w:t>N/A</w:t>
            </w:r>
          </w:p>
        </w:tc>
      </w:tr>
      <w:tr w:rsidR="00414DF9" w:rsidRPr="00414DF9" w14:paraId="524469DC" w14:textId="77777777" w:rsidTr="0026000E">
        <w:trPr>
          <w:cantSplit/>
          <w:tblHeader/>
        </w:trPr>
        <w:tc>
          <w:tcPr>
            <w:tcW w:w="6917" w:type="dxa"/>
          </w:tcPr>
          <w:p w14:paraId="377B0FAF" w14:textId="77777777" w:rsidR="001F7FB0" w:rsidRPr="00414DF9" w:rsidRDefault="001F7FB0" w:rsidP="00234276">
            <w:pPr>
              <w:pStyle w:val="TAL"/>
              <w:rPr>
                <w:b/>
                <w:bCs/>
                <w:i/>
                <w:iCs/>
              </w:rPr>
            </w:pPr>
            <w:r w:rsidRPr="00414DF9">
              <w:rPr>
                <w:b/>
                <w:bCs/>
                <w:i/>
                <w:iCs/>
              </w:rPr>
              <w:lastRenderedPageBreak/>
              <w:t>supportedModulationOrderDL</w:t>
            </w:r>
          </w:p>
          <w:p w14:paraId="07158E6F" w14:textId="77777777" w:rsidR="001F7FB0" w:rsidRPr="00414DF9" w:rsidRDefault="001F7FB0" w:rsidP="00234276">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6105F457" w14:textId="602EA5C1"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w:t>
            </w:r>
            <w:r w:rsidR="00E023AE" w:rsidRPr="00414DF9">
              <w:rPr>
                <w:rFonts w:ascii="Arial" w:hAnsi="Arial" w:cs="Arial"/>
                <w:sz w:val="18"/>
                <w:szCs w:val="18"/>
              </w:rPr>
              <w:t xml:space="preserve">per band i.e. </w:t>
            </w:r>
            <w:r w:rsidR="00E023AE" w:rsidRPr="00414DF9">
              <w:rPr>
                <w:rFonts w:ascii="Arial" w:hAnsi="Arial" w:cs="Arial"/>
                <w:i/>
                <w:iCs/>
                <w:sz w:val="18"/>
                <w:szCs w:val="18"/>
              </w:rPr>
              <w:t>pdsch-1024QAM-FR1</w:t>
            </w:r>
            <w:r w:rsidR="00FD7210" w:rsidRPr="00414DF9">
              <w:rPr>
                <w:rFonts w:ascii="Arial" w:hAnsi="Arial" w:cs="Arial"/>
                <w:i/>
                <w:iCs/>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when </w:t>
            </w:r>
            <w:r w:rsidR="00E023AE" w:rsidRPr="00414DF9">
              <w:rPr>
                <w:rFonts w:ascii="Arial" w:hAnsi="Arial" w:cs="Arial"/>
                <w:i/>
                <w:iCs/>
                <w:sz w:val="18"/>
                <w:szCs w:val="18"/>
              </w:rPr>
              <w:t>pdsch-1024QAM-FR1</w:t>
            </w:r>
            <w:r w:rsidR="00FD7210" w:rsidRPr="00414DF9">
              <w:rPr>
                <w:rFonts w:ascii="Arial" w:hAnsi="Arial" w:cs="Arial"/>
                <w:i/>
                <w:iCs/>
                <w:sz w:val="18"/>
                <w:szCs w:val="18"/>
              </w:rPr>
              <w:t>-</w:t>
            </w:r>
            <w:r w:rsidR="00FD7210" w:rsidRPr="00414DF9">
              <w:rPr>
                <w:rFonts w:ascii="Arial" w:hAnsi="Arial" w:cs="Arial"/>
                <w:i/>
                <w:sz w:val="18"/>
                <w:szCs w:val="18"/>
              </w:rPr>
              <w:t>r17</w:t>
            </w:r>
            <w:r w:rsidR="00FD7210" w:rsidRPr="00414DF9">
              <w:rPr>
                <w:rFonts w:ascii="Arial" w:hAnsi="Arial" w:cs="Arial"/>
                <w:sz w:val="18"/>
                <w:szCs w:val="18"/>
              </w:rPr>
              <w:t xml:space="preserve"> or</w:t>
            </w:r>
            <w:r w:rsidR="00FD7210" w:rsidRPr="00414DF9">
              <w:rPr>
                <w:rFonts w:ascii="Arial" w:hAnsi="Arial" w:cs="Arial"/>
                <w:i/>
                <w:sz w:val="18"/>
                <w:szCs w:val="18"/>
              </w:rPr>
              <w:t xml:space="preserve"> pdsch-1024QAM-2MIMO-FR1-r17</w:t>
            </w:r>
            <w:r w:rsidR="00E023AE" w:rsidRPr="00414DF9">
              <w:rPr>
                <w:rFonts w:ascii="Arial" w:hAnsi="Arial" w:cs="Arial"/>
                <w:sz w:val="18"/>
                <w:szCs w:val="18"/>
              </w:rPr>
              <w:t xml:space="preserve"> is signalled for the band, otherwise the network uses the modulation order signalled </w:t>
            </w:r>
            <w:r w:rsidRPr="00414DF9">
              <w:rPr>
                <w:rFonts w:ascii="Arial" w:hAnsi="Arial" w:cs="Arial"/>
                <w:sz w:val="18"/>
                <w:szCs w:val="18"/>
              </w:rPr>
              <w:t xml:space="preserve">in </w:t>
            </w:r>
            <w:r w:rsidRPr="00414DF9">
              <w:rPr>
                <w:rFonts w:ascii="Arial" w:hAnsi="Arial" w:cs="Arial"/>
                <w:i/>
                <w:iCs/>
                <w:sz w:val="18"/>
                <w:szCs w:val="18"/>
              </w:rPr>
              <w:t>pdsch-256QAM-FR1</w:t>
            </w:r>
            <w:r w:rsidRPr="00414DF9">
              <w:rPr>
                <w:rFonts w:ascii="Arial" w:hAnsi="Arial" w:cs="Arial"/>
                <w:sz w:val="18"/>
                <w:szCs w:val="18"/>
              </w:rPr>
              <w:t>.</w:t>
            </w:r>
            <w:r w:rsidR="00684798" w:rsidRPr="00414DF9">
              <w:rPr>
                <w:rFonts w:ascii="Arial" w:hAnsi="Arial" w:cs="Arial"/>
                <w:sz w:val="18"/>
                <w:szCs w:val="18"/>
              </w:rPr>
              <w:t xml:space="preserve"> The network uses the modulation order 64QAM if </w:t>
            </w:r>
            <w:r w:rsidR="00684798" w:rsidRPr="00414DF9">
              <w:rPr>
                <w:rFonts w:ascii="Arial" w:hAnsi="Arial" w:cs="Arial"/>
                <w:i/>
                <w:sz w:val="18"/>
                <w:szCs w:val="18"/>
              </w:rPr>
              <w:t>pdsch-256QAM-FR1</w:t>
            </w:r>
            <w:r w:rsidR="00684798" w:rsidRPr="00414DF9">
              <w:rPr>
                <w:rFonts w:ascii="Arial" w:hAnsi="Arial" w:cs="Arial"/>
                <w:sz w:val="18"/>
                <w:szCs w:val="18"/>
              </w:rPr>
              <w:t xml:space="preserve"> is not signalled for the band for </w:t>
            </w:r>
            <w:r w:rsidR="00C814BB" w:rsidRPr="00414DF9">
              <w:rPr>
                <w:rFonts w:ascii="Arial" w:hAnsi="Arial" w:cs="Arial"/>
                <w:sz w:val="18"/>
                <w:szCs w:val="18"/>
              </w:rPr>
              <w:t>(e)</w:t>
            </w:r>
            <w:r w:rsidR="00684798" w:rsidRPr="00414DF9">
              <w:rPr>
                <w:rFonts w:ascii="Arial" w:hAnsi="Arial" w:cs="Arial"/>
                <w:sz w:val="18"/>
                <w:szCs w:val="18"/>
              </w:rPr>
              <w:t>RedCap UE</w:t>
            </w:r>
            <w:r w:rsidR="002F2941" w:rsidRPr="00414DF9">
              <w:rPr>
                <w:rFonts w:ascii="Arial" w:hAnsi="Arial" w:cs="Arial"/>
                <w:sz w:val="18"/>
                <w:szCs w:val="18"/>
              </w:rPr>
              <w:t xml:space="preserve"> or NCR-MT</w:t>
            </w:r>
            <w:r w:rsidR="00684798" w:rsidRPr="00414DF9">
              <w:rPr>
                <w:rFonts w:ascii="Arial" w:hAnsi="Arial" w:cs="Arial"/>
                <w:sz w:val="18"/>
                <w:szCs w:val="18"/>
              </w:rPr>
              <w:t>.</w:t>
            </w:r>
          </w:p>
          <w:p w14:paraId="3C7B9A67" w14:textId="77777777" w:rsidR="001F7FB0" w:rsidRPr="00414DF9" w:rsidRDefault="001F7FB0"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6CDF315D" w14:textId="77777777" w:rsidR="001F7FB0" w:rsidRPr="00414DF9" w:rsidRDefault="001F7FB0" w:rsidP="00234276">
            <w:pPr>
              <w:pStyle w:val="TAL"/>
            </w:pPr>
            <w:r w:rsidRPr="00414DF9">
              <w:t>In all the cases, it shall be ensured that the data rate does not exceed the max data rate (</w:t>
            </w:r>
            <w:r w:rsidRPr="00414DF9">
              <w:rPr>
                <w:i/>
                <w:iCs/>
              </w:rPr>
              <w:t>DataRate</w:t>
            </w:r>
            <w:r w:rsidRPr="00414DF9">
              <w:t>) and max data rate per CC (</w:t>
            </w:r>
            <w:r w:rsidRPr="00414DF9">
              <w:rPr>
                <w:i/>
                <w:iCs/>
              </w:rPr>
              <w:t>DataRateCC</w:t>
            </w:r>
            <w:r w:rsidRPr="00414DF9">
              <w:t>) according to TS 38.214 [12].</w:t>
            </w:r>
          </w:p>
        </w:tc>
        <w:tc>
          <w:tcPr>
            <w:tcW w:w="709" w:type="dxa"/>
          </w:tcPr>
          <w:p w14:paraId="4975B5B8" w14:textId="77777777" w:rsidR="001F7FB0" w:rsidRPr="00414DF9" w:rsidRDefault="001F7FB0" w:rsidP="00234276">
            <w:pPr>
              <w:pStyle w:val="TAL"/>
              <w:jc w:val="center"/>
            </w:pPr>
            <w:r w:rsidRPr="00414DF9">
              <w:t>FSPC</w:t>
            </w:r>
          </w:p>
        </w:tc>
        <w:tc>
          <w:tcPr>
            <w:tcW w:w="567" w:type="dxa"/>
          </w:tcPr>
          <w:p w14:paraId="43C93447" w14:textId="77777777" w:rsidR="001F7FB0" w:rsidRPr="00414DF9" w:rsidRDefault="001F7FB0" w:rsidP="00234276">
            <w:pPr>
              <w:pStyle w:val="TAL"/>
              <w:jc w:val="center"/>
            </w:pPr>
            <w:r w:rsidRPr="00414DF9">
              <w:t>No</w:t>
            </w:r>
          </w:p>
        </w:tc>
        <w:tc>
          <w:tcPr>
            <w:tcW w:w="709" w:type="dxa"/>
          </w:tcPr>
          <w:p w14:paraId="18E758DE" w14:textId="77777777" w:rsidR="001F7FB0" w:rsidRPr="00414DF9" w:rsidRDefault="001F7FB0" w:rsidP="00234276">
            <w:pPr>
              <w:pStyle w:val="TAL"/>
              <w:jc w:val="center"/>
            </w:pPr>
            <w:r w:rsidRPr="00414DF9">
              <w:rPr>
                <w:bCs/>
                <w:iCs/>
              </w:rPr>
              <w:t>N/A</w:t>
            </w:r>
          </w:p>
        </w:tc>
        <w:tc>
          <w:tcPr>
            <w:tcW w:w="728" w:type="dxa"/>
          </w:tcPr>
          <w:p w14:paraId="7E4904A7" w14:textId="77777777" w:rsidR="001F7FB0" w:rsidRPr="00414DF9" w:rsidRDefault="001F7FB0" w:rsidP="00234276">
            <w:pPr>
              <w:pStyle w:val="TAL"/>
              <w:jc w:val="center"/>
            </w:pPr>
            <w:r w:rsidRPr="00414DF9">
              <w:rPr>
                <w:bCs/>
                <w:iCs/>
              </w:rPr>
              <w:t>N/A</w:t>
            </w:r>
          </w:p>
        </w:tc>
      </w:tr>
      <w:tr w:rsidR="00414DF9" w:rsidRPr="00414DF9" w14:paraId="5312BD27" w14:textId="77777777" w:rsidTr="0026000E">
        <w:trPr>
          <w:cantSplit/>
          <w:tblHeader/>
        </w:trPr>
        <w:tc>
          <w:tcPr>
            <w:tcW w:w="6917" w:type="dxa"/>
          </w:tcPr>
          <w:p w14:paraId="259E0C0B" w14:textId="77777777" w:rsidR="001F7FB0" w:rsidRPr="00414DF9" w:rsidRDefault="001F7FB0" w:rsidP="00234276">
            <w:pPr>
              <w:pStyle w:val="TAL"/>
              <w:rPr>
                <w:b/>
                <w:bCs/>
                <w:i/>
                <w:iCs/>
              </w:rPr>
            </w:pPr>
            <w:r w:rsidRPr="00414DF9">
              <w:rPr>
                <w:b/>
                <w:bCs/>
                <w:i/>
                <w:iCs/>
              </w:rPr>
              <w:t>supportedSubCarrierSpacingDL</w:t>
            </w:r>
          </w:p>
          <w:p w14:paraId="3B40C3C9" w14:textId="77777777" w:rsidR="001F7FB0" w:rsidRPr="00414DF9" w:rsidRDefault="001F7FB0" w:rsidP="00234276">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14DF9" w:rsidRDefault="001F7FB0" w:rsidP="00234276">
            <w:pPr>
              <w:pStyle w:val="TAL"/>
              <w:jc w:val="center"/>
            </w:pPr>
            <w:r w:rsidRPr="00414DF9">
              <w:t>FSPC</w:t>
            </w:r>
          </w:p>
        </w:tc>
        <w:tc>
          <w:tcPr>
            <w:tcW w:w="567" w:type="dxa"/>
          </w:tcPr>
          <w:p w14:paraId="2A6D5EFF" w14:textId="77777777" w:rsidR="001F7FB0" w:rsidRPr="00414DF9" w:rsidRDefault="001F7FB0" w:rsidP="00234276">
            <w:pPr>
              <w:pStyle w:val="TAL"/>
              <w:jc w:val="center"/>
            </w:pPr>
            <w:r w:rsidRPr="00414DF9">
              <w:t>CY</w:t>
            </w:r>
          </w:p>
        </w:tc>
        <w:tc>
          <w:tcPr>
            <w:tcW w:w="709" w:type="dxa"/>
          </w:tcPr>
          <w:p w14:paraId="40E225B1" w14:textId="77777777" w:rsidR="001F7FB0" w:rsidRPr="00414DF9" w:rsidRDefault="001F7FB0" w:rsidP="00234276">
            <w:pPr>
              <w:pStyle w:val="TAL"/>
              <w:jc w:val="center"/>
            </w:pPr>
            <w:r w:rsidRPr="00414DF9">
              <w:rPr>
                <w:bCs/>
                <w:iCs/>
              </w:rPr>
              <w:t>N/A</w:t>
            </w:r>
          </w:p>
        </w:tc>
        <w:tc>
          <w:tcPr>
            <w:tcW w:w="728" w:type="dxa"/>
          </w:tcPr>
          <w:p w14:paraId="3ECCD4F6" w14:textId="77777777" w:rsidR="001F7FB0" w:rsidRPr="00414DF9" w:rsidRDefault="001F7FB0" w:rsidP="00234276">
            <w:pPr>
              <w:pStyle w:val="TAL"/>
              <w:jc w:val="center"/>
            </w:pPr>
            <w:r w:rsidRPr="00414DF9">
              <w:rPr>
                <w:bCs/>
                <w:iCs/>
              </w:rPr>
              <w:t>N/A</w:t>
            </w:r>
          </w:p>
        </w:tc>
      </w:tr>
      <w:tr w:rsidR="00414DF9" w:rsidRPr="00414DF9" w14:paraId="295673C2" w14:textId="77777777" w:rsidTr="0026000E">
        <w:trPr>
          <w:cantSplit/>
          <w:tblHeader/>
        </w:trPr>
        <w:tc>
          <w:tcPr>
            <w:tcW w:w="6917" w:type="dxa"/>
          </w:tcPr>
          <w:p w14:paraId="10EF6E91" w14:textId="77777777" w:rsidR="00172633" w:rsidRPr="00414DF9" w:rsidRDefault="00172633" w:rsidP="00172633">
            <w:pPr>
              <w:pStyle w:val="TAL"/>
              <w:rPr>
                <w:b/>
                <w:bCs/>
                <w:i/>
                <w:iCs/>
              </w:rPr>
            </w:pPr>
            <w:r w:rsidRPr="00414DF9">
              <w:rPr>
                <w:b/>
                <w:bCs/>
                <w:i/>
                <w:iCs/>
              </w:rPr>
              <w:t>supportFDM-SchemeB-r16</w:t>
            </w:r>
          </w:p>
          <w:p w14:paraId="4C716BA5" w14:textId="77777777" w:rsidR="00172633" w:rsidRPr="00414DF9" w:rsidRDefault="00172633" w:rsidP="00172633">
            <w:pPr>
              <w:pStyle w:val="TAL"/>
              <w:rPr>
                <w:b/>
                <w:bCs/>
                <w:i/>
                <w:iCs/>
              </w:rPr>
            </w:pPr>
            <w:r w:rsidRPr="00414DF9">
              <w:rPr>
                <w:bCs/>
                <w:iCs/>
              </w:rPr>
              <w:t>Indicates whether UE supports single DCI based FDMSchemeB.</w:t>
            </w:r>
          </w:p>
        </w:tc>
        <w:tc>
          <w:tcPr>
            <w:tcW w:w="709" w:type="dxa"/>
          </w:tcPr>
          <w:p w14:paraId="363B70E8" w14:textId="77777777" w:rsidR="00172633" w:rsidRPr="00414DF9" w:rsidRDefault="00172633" w:rsidP="00172633">
            <w:pPr>
              <w:pStyle w:val="TAL"/>
              <w:jc w:val="center"/>
            </w:pPr>
            <w:r w:rsidRPr="00414DF9">
              <w:rPr>
                <w:bCs/>
                <w:iCs/>
              </w:rPr>
              <w:t>FSPC</w:t>
            </w:r>
          </w:p>
        </w:tc>
        <w:tc>
          <w:tcPr>
            <w:tcW w:w="567" w:type="dxa"/>
          </w:tcPr>
          <w:p w14:paraId="21675790" w14:textId="77777777" w:rsidR="00172633" w:rsidRPr="00414DF9" w:rsidRDefault="00172633" w:rsidP="00172633">
            <w:pPr>
              <w:pStyle w:val="TAL"/>
              <w:jc w:val="center"/>
            </w:pPr>
            <w:r w:rsidRPr="00414DF9">
              <w:rPr>
                <w:bCs/>
                <w:iCs/>
              </w:rPr>
              <w:t>No</w:t>
            </w:r>
          </w:p>
        </w:tc>
        <w:tc>
          <w:tcPr>
            <w:tcW w:w="709" w:type="dxa"/>
          </w:tcPr>
          <w:p w14:paraId="1496FCA4" w14:textId="77777777" w:rsidR="00172633" w:rsidRPr="00414DF9" w:rsidRDefault="00172633" w:rsidP="00172633">
            <w:pPr>
              <w:pStyle w:val="TAL"/>
              <w:jc w:val="center"/>
              <w:rPr>
                <w:bCs/>
                <w:iCs/>
              </w:rPr>
            </w:pPr>
            <w:r w:rsidRPr="00414DF9">
              <w:rPr>
                <w:bCs/>
                <w:iCs/>
              </w:rPr>
              <w:t>N/A</w:t>
            </w:r>
          </w:p>
        </w:tc>
        <w:tc>
          <w:tcPr>
            <w:tcW w:w="728" w:type="dxa"/>
          </w:tcPr>
          <w:p w14:paraId="7F66E46F" w14:textId="77777777" w:rsidR="00172633" w:rsidRPr="00414DF9" w:rsidRDefault="00172633" w:rsidP="00172633">
            <w:pPr>
              <w:pStyle w:val="TAL"/>
              <w:jc w:val="center"/>
              <w:rPr>
                <w:bCs/>
                <w:iCs/>
              </w:rPr>
            </w:pPr>
            <w:r w:rsidRPr="00414DF9">
              <w:rPr>
                <w:bCs/>
                <w:iCs/>
              </w:rPr>
              <w:t>N/A</w:t>
            </w:r>
          </w:p>
        </w:tc>
      </w:tr>
    </w:tbl>
    <w:p w14:paraId="74A38FA6" w14:textId="77777777" w:rsidR="00A43323" w:rsidRPr="00457260" w:rsidRDefault="00A43323" w:rsidP="00457260">
      <w:pPr>
        <w:rPr>
          <w:rFonts w:ascii="Arial" w:eastAsiaTheme="minorEastAsia" w:hAnsi="Arial"/>
        </w:rPr>
      </w:pPr>
    </w:p>
    <w:sectPr w:rsidR="00A43323" w:rsidRPr="00457260" w:rsidSect="00457260">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B435" w14:textId="77777777" w:rsidR="0041792F" w:rsidRPr="0095297E" w:rsidRDefault="0041792F">
      <w:r w:rsidRPr="0095297E">
        <w:separator/>
      </w:r>
    </w:p>
  </w:endnote>
  <w:endnote w:type="continuationSeparator" w:id="0">
    <w:p w14:paraId="1BA47203" w14:textId="77777777" w:rsidR="0041792F" w:rsidRPr="0095297E" w:rsidRDefault="0041792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C18" w14:textId="77777777" w:rsidR="007F2C86" w:rsidRPr="007B4B4C" w:rsidRDefault="007F2C86">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D4AC" w14:textId="77777777" w:rsidR="0041792F" w:rsidRPr="0095297E" w:rsidRDefault="0041792F">
      <w:r w:rsidRPr="0095297E">
        <w:separator/>
      </w:r>
    </w:p>
  </w:footnote>
  <w:footnote w:type="continuationSeparator" w:id="0">
    <w:p w14:paraId="38D83A68" w14:textId="77777777" w:rsidR="0041792F" w:rsidRPr="0095297E" w:rsidRDefault="0041792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2DF3" w14:textId="2F3C409D" w:rsidR="007F2C86" w:rsidRDefault="007F2C86" w:rsidP="00F8285C">
    <w:pPr>
      <w:pStyle w:val="Header"/>
      <w:framePr w:wrap="auto" w:vAnchor="text" w:hAnchor="margin" w:xAlign="right" w:y="1"/>
      <w:widowControl/>
    </w:pPr>
    <w:r>
      <w:fldChar w:fldCharType="begin"/>
    </w:r>
    <w:r>
      <w:instrText xml:space="preserve"> STYLEREF ZA </w:instrText>
    </w:r>
    <w:r>
      <w:fldChar w:fldCharType="separate"/>
    </w:r>
    <w:r w:rsidR="00B81C13">
      <w:rPr>
        <w:b w:val="0"/>
        <w:bCs/>
        <w:noProof/>
        <w:lang w:val="en-US"/>
      </w:rPr>
      <w:t>Error! No text of specified style in document.</w:t>
    </w:r>
    <w:r>
      <w:fldChar w:fldCharType="end"/>
    </w:r>
  </w:p>
  <w:p w14:paraId="59DEA2F6" w14:textId="77777777" w:rsidR="007F2C86" w:rsidRPr="007B4B4C" w:rsidRDefault="007F2C86">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4D1E8F7B" w14:textId="4F648BFB" w:rsidR="007F2C86" w:rsidRDefault="007F2C86" w:rsidP="00F8285C">
    <w:pPr>
      <w:pStyle w:val="Header"/>
      <w:framePr w:wrap="auto" w:vAnchor="text" w:hAnchor="margin" w:y="1"/>
      <w:widowControl/>
    </w:pPr>
    <w:r>
      <w:fldChar w:fldCharType="begin"/>
    </w:r>
    <w:r>
      <w:instrText xml:space="preserve"> STYLEREF ZGSM </w:instrText>
    </w:r>
    <w:r>
      <w:fldChar w:fldCharType="separate"/>
    </w:r>
    <w:r w:rsidR="00B81C13">
      <w:rPr>
        <w:b w:val="0"/>
        <w:bCs/>
        <w:noProof/>
        <w:lang w:val="en-US"/>
      </w:rPr>
      <w:t>Error! No text of specified style in document.</w:t>
    </w:r>
    <w:r>
      <w:fldChar w:fldCharType="end"/>
    </w:r>
  </w:p>
  <w:p w14:paraId="287352E7" w14:textId="77777777" w:rsidR="007F2C86" w:rsidRPr="007B4B4C" w:rsidRDefault="007F2C86">
    <w:pPr>
      <w:framePr w:h="284" w:hRule="exact" w:wrap="around" w:vAnchor="text" w:hAnchor="margin" w:y="7"/>
      <w:rPr>
        <w:rFonts w:ascii="Arial" w:hAnsi="Arial" w:cs="Arial"/>
        <w:b/>
        <w:sz w:val="18"/>
        <w:szCs w:val="18"/>
      </w:rPr>
    </w:pPr>
  </w:p>
  <w:p w14:paraId="6B402D00" w14:textId="77777777" w:rsidR="007F2C86" w:rsidRPr="007B4B4C" w:rsidRDefault="007F2C86">
    <w:pPr>
      <w:pStyle w:val="Header"/>
    </w:pPr>
  </w:p>
  <w:p w14:paraId="180B44F9" w14:textId="77777777" w:rsidR="007F2C86" w:rsidRPr="007B4B4C" w:rsidRDefault="007F2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46A1F7F"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B81C1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4C4A72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B81C13">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Ziyi-v3">
    <w15:presenceInfo w15:providerId="None" w15:userId="Ziyi-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83A"/>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2321"/>
    <w:rsid w:val="000649DB"/>
    <w:rsid w:val="000655A6"/>
    <w:rsid w:val="00066990"/>
    <w:rsid w:val="00066D17"/>
    <w:rsid w:val="0006779C"/>
    <w:rsid w:val="00071325"/>
    <w:rsid w:val="00071CB4"/>
    <w:rsid w:val="000726FF"/>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172"/>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B64"/>
    <w:rsid w:val="00160615"/>
    <w:rsid w:val="00161FF1"/>
    <w:rsid w:val="00162458"/>
    <w:rsid w:val="00162987"/>
    <w:rsid w:val="001632A5"/>
    <w:rsid w:val="0016337F"/>
    <w:rsid w:val="0016432B"/>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4FEE"/>
    <w:rsid w:val="001B63E6"/>
    <w:rsid w:val="001C12DF"/>
    <w:rsid w:val="001C399B"/>
    <w:rsid w:val="001C5157"/>
    <w:rsid w:val="001C651F"/>
    <w:rsid w:val="001C71A5"/>
    <w:rsid w:val="001D02C2"/>
    <w:rsid w:val="001D0750"/>
    <w:rsid w:val="001D115F"/>
    <w:rsid w:val="001D15DF"/>
    <w:rsid w:val="001D29E6"/>
    <w:rsid w:val="001D3583"/>
    <w:rsid w:val="001D5C42"/>
    <w:rsid w:val="001D61B4"/>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5EEB"/>
    <w:rsid w:val="00226085"/>
    <w:rsid w:val="002272A9"/>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5BB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675A"/>
    <w:rsid w:val="00277ECB"/>
    <w:rsid w:val="002823EF"/>
    <w:rsid w:val="0028257B"/>
    <w:rsid w:val="00283FF4"/>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0D9D"/>
    <w:rsid w:val="002C1FEC"/>
    <w:rsid w:val="002C2704"/>
    <w:rsid w:val="002C4105"/>
    <w:rsid w:val="002C4EFC"/>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8D8"/>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12D"/>
    <w:rsid w:val="00417453"/>
    <w:rsid w:val="0041792F"/>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260"/>
    <w:rsid w:val="004577C3"/>
    <w:rsid w:val="004626F3"/>
    <w:rsid w:val="00462E64"/>
    <w:rsid w:val="00463335"/>
    <w:rsid w:val="00463371"/>
    <w:rsid w:val="004633AC"/>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9ED"/>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70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1DFE"/>
    <w:rsid w:val="00677EAE"/>
    <w:rsid w:val="00677FEF"/>
    <w:rsid w:val="0068014E"/>
    <w:rsid w:val="00682445"/>
    <w:rsid w:val="006826B2"/>
    <w:rsid w:val="006826FF"/>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758"/>
    <w:rsid w:val="00713CAD"/>
    <w:rsid w:val="00714926"/>
    <w:rsid w:val="00715C3E"/>
    <w:rsid w:val="00716495"/>
    <w:rsid w:val="00716E44"/>
    <w:rsid w:val="007178BA"/>
    <w:rsid w:val="00717DCC"/>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2543"/>
    <w:rsid w:val="007B3AF2"/>
    <w:rsid w:val="007B4368"/>
    <w:rsid w:val="007B4F87"/>
    <w:rsid w:val="007B51F1"/>
    <w:rsid w:val="007C0421"/>
    <w:rsid w:val="007C320F"/>
    <w:rsid w:val="007C335A"/>
    <w:rsid w:val="007C3550"/>
    <w:rsid w:val="007C381F"/>
    <w:rsid w:val="007C4A94"/>
    <w:rsid w:val="007C51A2"/>
    <w:rsid w:val="007C57D2"/>
    <w:rsid w:val="007C6FCE"/>
    <w:rsid w:val="007C7886"/>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C86"/>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5A67"/>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1211"/>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357E"/>
    <w:rsid w:val="00904C79"/>
    <w:rsid w:val="009055B5"/>
    <w:rsid w:val="0090636C"/>
    <w:rsid w:val="0091348E"/>
    <w:rsid w:val="0091481A"/>
    <w:rsid w:val="00916DD4"/>
    <w:rsid w:val="009225D1"/>
    <w:rsid w:val="00923240"/>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5E6"/>
    <w:rsid w:val="00945CA2"/>
    <w:rsid w:val="00946894"/>
    <w:rsid w:val="00946AB5"/>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463C"/>
    <w:rsid w:val="0097519A"/>
    <w:rsid w:val="0098417C"/>
    <w:rsid w:val="0098739F"/>
    <w:rsid w:val="009873BA"/>
    <w:rsid w:val="009876B2"/>
    <w:rsid w:val="0099124D"/>
    <w:rsid w:val="009915D1"/>
    <w:rsid w:val="00992C67"/>
    <w:rsid w:val="00996880"/>
    <w:rsid w:val="00997992"/>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77D"/>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5A40"/>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4203"/>
    <w:rsid w:val="00A45129"/>
    <w:rsid w:val="00A45E46"/>
    <w:rsid w:val="00A47176"/>
    <w:rsid w:val="00A53724"/>
    <w:rsid w:val="00A54441"/>
    <w:rsid w:val="00A5567E"/>
    <w:rsid w:val="00A566EC"/>
    <w:rsid w:val="00A56D61"/>
    <w:rsid w:val="00A574C0"/>
    <w:rsid w:val="00A579BD"/>
    <w:rsid w:val="00A57E14"/>
    <w:rsid w:val="00A60A77"/>
    <w:rsid w:val="00A6398D"/>
    <w:rsid w:val="00A679AD"/>
    <w:rsid w:val="00A71580"/>
    <w:rsid w:val="00A7439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6C5A"/>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034"/>
    <w:rsid w:val="00AD768B"/>
    <w:rsid w:val="00AE1985"/>
    <w:rsid w:val="00AE1DEB"/>
    <w:rsid w:val="00AE23F7"/>
    <w:rsid w:val="00AE31E5"/>
    <w:rsid w:val="00AE48BF"/>
    <w:rsid w:val="00AE4DD3"/>
    <w:rsid w:val="00AE526D"/>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7C5"/>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1451"/>
    <w:rsid w:val="00B6234D"/>
    <w:rsid w:val="00B62F6D"/>
    <w:rsid w:val="00B631F3"/>
    <w:rsid w:val="00B649C2"/>
    <w:rsid w:val="00B6623B"/>
    <w:rsid w:val="00B66576"/>
    <w:rsid w:val="00B719F1"/>
    <w:rsid w:val="00B71A26"/>
    <w:rsid w:val="00B7335E"/>
    <w:rsid w:val="00B7426F"/>
    <w:rsid w:val="00B74DC8"/>
    <w:rsid w:val="00B7559F"/>
    <w:rsid w:val="00B80801"/>
    <w:rsid w:val="00B80C49"/>
    <w:rsid w:val="00B81C13"/>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4FD5"/>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3192"/>
    <w:rsid w:val="00CC4F13"/>
    <w:rsid w:val="00CC5A85"/>
    <w:rsid w:val="00CC62ED"/>
    <w:rsid w:val="00CC7D37"/>
    <w:rsid w:val="00CD3CA4"/>
    <w:rsid w:val="00CD4845"/>
    <w:rsid w:val="00CD4DD6"/>
    <w:rsid w:val="00CD6AE0"/>
    <w:rsid w:val="00CD6E37"/>
    <w:rsid w:val="00CD6ED4"/>
    <w:rsid w:val="00CE1004"/>
    <w:rsid w:val="00CE3038"/>
    <w:rsid w:val="00CE41B7"/>
    <w:rsid w:val="00CE5992"/>
    <w:rsid w:val="00CE6547"/>
    <w:rsid w:val="00CE69B6"/>
    <w:rsid w:val="00CE717B"/>
    <w:rsid w:val="00CE7FAA"/>
    <w:rsid w:val="00CF02D2"/>
    <w:rsid w:val="00CF0D9B"/>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F8F"/>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25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136B"/>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D3E7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FF9"/>
    <w:rsid w:val="00E60A2A"/>
    <w:rsid w:val="00E60E55"/>
    <w:rsid w:val="00E66873"/>
    <w:rsid w:val="00E66AAA"/>
    <w:rsid w:val="00E66F69"/>
    <w:rsid w:val="00E674B2"/>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28AB"/>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C705C"/>
    <w:rsid w:val="00ED023B"/>
    <w:rsid w:val="00ED1D51"/>
    <w:rsid w:val="00ED2590"/>
    <w:rsid w:val="00ED6979"/>
    <w:rsid w:val="00ED6980"/>
    <w:rsid w:val="00ED6F7C"/>
    <w:rsid w:val="00ED7033"/>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698"/>
    <w:rsid w:val="00F53218"/>
    <w:rsid w:val="00F54158"/>
    <w:rsid w:val="00F54E64"/>
    <w:rsid w:val="00F5787F"/>
    <w:rsid w:val="00F57ECA"/>
    <w:rsid w:val="00F6075E"/>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3DA9"/>
    <w:rsid w:val="00FE4191"/>
    <w:rsid w:val="00FE5666"/>
    <w:rsid w:val="00FE6B2B"/>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qFormat/>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F2C86"/>
    <w:pPr>
      <w:spacing w:after="120"/>
    </w:pPr>
    <w:rPr>
      <w:rFonts w:ascii="Arial" w:eastAsia="Times New Roman" w:hAnsi="Arial"/>
      <w:lang w:eastAsia="en-US"/>
    </w:rPr>
  </w:style>
  <w:style w:type="character" w:styleId="Hyperlink">
    <w:name w:val="Hyperlink"/>
    <w:rsid w:val="007F2C86"/>
    <w:rPr>
      <w:color w:val="0000FF"/>
      <w:u w:val="single"/>
    </w:rPr>
  </w:style>
  <w:style w:type="character" w:customStyle="1" w:styleId="CRCoverPageZchn">
    <w:name w:val="CR Cover Page Zchn"/>
    <w:link w:val="CRCoverPage"/>
    <w:qFormat/>
    <w:locked/>
    <w:rsid w:val="007F2C8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8</Pages>
  <Words>3224</Words>
  <Characters>18380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21561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TEI19 [Pos_SRSHop]</cp:lastModifiedBy>
  <cp:revision>44</cp:revision>
  <cp:lastPrinted>2020-12-18T20:15:00Z</cp:lastPrinted>
  <dcterms:created xsi:type="dcterms:W3CDTF">2025-04-14T07:24:00Z</dcterms:created>
  <dcterms:modified xsi:type="dcterms:W3CDTF">2025-05-09T00:36:00Z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